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lang w:val="en-US" w:eastAsia="zh-CN"/>
          <w14:textFill>
            <w14:solidFill>
              <w14:schemeClr w14:val="tx1"/>
            </w14:solidFill>
          </w14:textFill>
        </w:rPr>
      </w:pPr>
      <w:bookmarkStart w:id="160" w:name="_GoBack"/>
      <w:r>
        <w:rPr>
          <w:rFonts w:hint="eastAsia" w:ascii="宋体" w:hAnsi="宋体" w:cs="宋体"/>
          <w:b/>
          <w:bCs/>
          <w:color w:val="000000" w:themeColor="text1"/>
          <w:sz w:val="44"/>
          <w:szCs w:val="44"/>
          <w:highlight w:val="none"/>
          <w:lang w:val="en-US" w:eastAsia="zh-CN"/>
          <w14:textFill>
            <w14:solidFill>
              <w14:schemeClr w14:val="tx1"/>
            </w14:solidFill>
          </w14:textFill>
        </w:rPr>
        <w:t xml:space="preserve"> </w:t>
      </w: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LAGCGSKJFGS（L）028</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新元煤业井下巷道掘进、巷道维修及附属工程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新元煤业井下巷道掘进、巷道维修及附属工程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none"/>
          <w14:textFill>
            <w14:solidFill>
              <w14:schemeClr w14:val="tx1"/>
            </w14:solidFill>
          </w14:textFill>
        </w:rPr>
        <w:t>9110进风巷、3407进风巷等巷道维修及其附属工程，零星用工等。</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2026年1月</w:t>
      </w:r>
      <w:r>
        <w:rPr>
          <w:rFonts w:hint="eastAsia" w:ascii="宋体" w:hAnsi="宋体" w:cs="宋体"/>
          <w:color w:val="000000" w:themeColor="text1"/>
          <w:sz w:val="24"/>
          <w:szCs w:val="24"/>
          <w:highlight w:val="none"/>
          <w:lang w:val="en-US" w:eastAsia="zh-CN"/>
          <w14:textFill>
            <w14:solidFill>
              <w14:schemeClr w14:val="tx1"/>
            </w14:solidFill>
          </w14:textFill>
        </w:rPr>
        <w:t>19</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347天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组织措施费：2.5%；④签证工单价（不含规费和税金）：井下直接工270元/工日、井下辅助工248元/工日、地面辅助工203元/工日、井下安装工236元/工日、地面安装工202元/工日。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2026年1月18</w:t>
      </w:r>
      <w:r>
        <w:rPr>
          <w:rFonts w:hint="eastAsia" w:ascii="宋体" w:hAnsi="宋体" w:cs="宋体"/>
          <w:color w:val="000000" w:themeColor="text1"/>
          <w:sz w:val="24"/>
          <w:szCs w:val="24"/>
          <w:highlight w:val="none"/>
          <w:u w:val="single"/>
          <w:lang w:val="en-US" w:eastAsia="zh-CN"/>
          <w14:textFill>
            <w14:solidFill>
              <w14:schemeClr w14:val="tx1"/>
            </w14:solidFill>
          </w14:textFill>
        </w:rPr>
        <w:t>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王哲</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18334509346</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DDF853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工程价款按规定的工程造价计算程序计算，井下巷道掘进及其它签证工程三项费率按双方谈判完成的费率计取。</w:t>
      </w:r>
    </w:p>
    <w:p w14:paraId="6859D74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签证工不含税单价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按照</w:t>
      </w:r>
      <w:r>
        <w:rPr>
          <w:rFonts w:hint="eastAsia" w:ascii="宋体" w:hAnsi="宋体" w:eastAsia="宋体" w:cs="宋体"/>
          <w:color w:val="000000" w:themeColor="text1"/>
          <w:sz w:val="24"/>
          <w:szCs w:val="24"/>
          <w:highlight w:val="none"/>
          <w:u w:val="single"/>
          <w14:textFill>
            <w14:solidFill>
              <w14:schemeClr w14:val="tx1"/>
            </w14:solidFill>
          </w14:textFill>
        </w:rPr>
        <w:t>双方谈判完成的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14:textFill>
            <w14:solidFill>
              <w14:schemeClr w14:val="tx1"/>
            </w14:solidFill>
          </w14:textFill>
        </w:rPr>
        <w:t>计取</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3940877"/>
      <w:bookmarkStart w:id="1" w:name="_Toc384137522"/>
      <w:bookmarkStart w:id="2" w:name="_Toc384026351"/>
      <w:bookmarkStart w:id="3" w:name="_Toc389663453"/>
      <w:bookmarkStart w:id="4" w:name="_Toc389602796"/>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89586296"/>
      <w:bookmarkStart w:id="6" w:name="_Toc371493141"/>
      <w:bookmarkStart w:id="7" w:name="_Toc351203481"/>
      <w:bookmarkStart w:id="8" w:name="_Toc384026352"/>
      <w:bookmarkStart w:id="9" w:name="_Toc389602797"/>
      <w:bookmarkStart w:id="10" w:name="_Toc383940878"/>
      <w:bookmarkStart w:id="11" w:name="_Toc384137523"/>
      <w:bookmarkStart w:id="12" w:name="_Toc389663454"/>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026354"/>
      <w:bookmarkStart w:id="14" w:name="_Toc383940880"/>
      <w:bookmarkStart w:id="15" w:name="_Toc384137525"/>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4026355"/>
      <w:bookmarkStart w:id="19" w:name="_Toc383940881"/>
      <w:bookmarkStart w:id="20" w:name="_Toc389602800"/>
      <w:bookmarkStart w:id="21" w:name="_Toc389663457"/>
      <w:bookmarkStart w:id="22" w:name="_Toc384137526"/>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4026357"/>
      <w:bookmarkStart w:id="24" w:name="_Toc383940883"/>
      <w:bookmarkStart w:id="25" w:name="_Toc389602802"/>
      <w:bookmarkStart w:id="26" w:name="_Toc389663459"/>
      <w:bookmarkStart w:id="27" w:name="_Toc384137528"/>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9663460"/>
      <w:bookmarkStart w:id="29" w:name="_Toc384137529"/>
      <w:bookmarkStart w:id="30" w:name="_Toc384026358"/>
      <w:bookmarkStart w:id="31" w:name="_Toc383940884"/>
      <w:bookmarkStart w:id="32" w:name="_Toc389602803"/>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4026467"/>
      <w:bookmarkStart w:id="34" w:name="_Toc384137615"/>
      <w:bookmarkStart w:id="35" w:name="_Toc383940993"/>
      <w:bookmarkStart w:id="36" w:name="_Toc389663546"/>
      <w:bookmarkStart w:id="37" w:name="_Toc389602889"/>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9602891"/>
      <w:bookmarkStart w:id="39" w:name="_Toc389663548"/>
      <w:bookmarkStart w:id="40" w:name="_Toc383940995"/>
      <w:bookmarkStart w:id="41" w:name="_Toc384137617"/>
      <w:bookmarkStart w:id="42" w:name="_Toc384026469"/>
      <w:bookmarkStart w:id="43" w:name="_Toc384054024"/>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63549"/>
      <w:bookmarkStart w:id="45" w:name="_Toc389602892"/>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026470"/>
      <w:bookmarkStart w:id="55" w:name="_Toc384137618"/>
      <w:bookmarkStart w:id="56" w:name="_Toc389602897"/>
      <w:bookmarkStart w:id="57" w:name="_Toc384054025"/>
      <w:bookmarkStart w:id="58" w:name="_Toc389663554"/>
      <w:bookmarkStart w:id="59" w:name="_Toc383940996"/>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63556"/>
      <w:bookmarkStart w:id="63" w:name="_Toc389602899"/>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4137619"/>
      <w:bookmarkStart w:id="65" w:name="_Toc384054026"/>
      <w:bookmarkStart w:id="66" w:name="_Toc389663557"/>
      <w:bookmarkStart w:id="67" w:name="_Toc384026471"/>
      <w:bookmarkStart w:id="68" w:name="_Toc383940997"/>
      <w:bookmarkStart w:id="69" w:name="_Toc389602900"/>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63558"/>
      <w:bookmarkStart w:id="71" w:name="_Toc389602901"/>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63560"/>
      <w:bookmarkStart w:id="75" w:name="_Toc389602903"/>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3940999"/>
      <w:bookmarkStart w:id="82" w:name="_Toc389663565"/>
      <w:bookmarkStart w:id="83" w:name="_Toc384054028"/>
      <w:bookmarkStart w:id="84" w:name="_Toc389602908"/>
      <w:bookmarkStart w:id="85" w:name="_Toc384137621"/>
      <w:bookmarkStart w:id="86" w:name="_Toc384026473"/>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1037618"/>
      <w:bookmarkStart w:id="88" w:name="_Toc389663566"/>
      <w:bookmarkStart w:id="89" w:name="_Toc389602909"/>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63568"/>
      <w:bookmarkStart w:id="93" w:name="_Toc389602911"/>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7487"/>
      <w:bookmarkStart w:id="95" w:name="_Toc312678013"/>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3941000"/>
      <w:bookmarkStart w:id="100" w:name="_Toc389663570"/>
      <w:bookmarkStart w:id="101" w:name="_Toc384137622"/>
      <w:bookmarkStart w:id="102" w:name="_Toc384054029"/>
      <w:bookmarkStart w:id="103" w:name="_Toc389602913"/>
      <w:bookmarkStart w:id="104" w:name="_Toc384026474"/>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02917"/>
      <w:bookmarkStart w:id="108" w:name="_Toc389663574"/>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3941003"/>
      <w:bookmarkStart w:id="110" w:name="_Toc389663582"/>
      <w:bookmarkStart w:id="111" w:name="_Toc389602925"/>
      <w:bookmarkStart w:id="112" w:name="_Toc384137625"/>
      <w:bookmarkStart w:id="113" w:name="_Toc384026477"/>
      <w:bookmarkStart w:id="114" w:name="_Toc384054032"/>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63583"/>
      <w:bookmarkStart w:id="116" w:name="_Toc389602926"/>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054033"/>
      <w:bookmarkStart w:id="118" w:name="_Toc383941004"/>
      <w:bookmarkStart w:id="119" w:name="_Toc389602929"/>
      <w:bookmarkStart w:id="120" w:name="_Toc384137626"/>
      <w:bookmarkStart w:id="121" w:name="_Toc384026478"/>
      <w:bookmarkStart w:id="122" w:name="_Toc389663585"/>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9663589"/>
      <w:bookmarkStart w:id="124" w:name="_Toc384137627"/>
      <w:bookmarkStart w:id="125" w:name="_Toc384054034"/>
      <w:bookmarkStart w:id="126" w:name="_Toc389602932"/>
      <w:bookmarkStart w:id="127" w:name="_Toc383941005"/>
      <w:bookmarkStart w:id="128" w:name="_Toc384026479"/>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3941006"/>
      <w:bookmarkStart w:id="133" w:name="_Toc384054035"/>
      <w:bookmarkStart w:id="134" w:name="_Toc389663592"/>
      <w:bookmarkStart w:id="135" w:name="_Toc389602935"/>
      <w:bookmarkStart w:id="136" w:name="_Toc384026480"/>
      <w:bookmarkStart w:id="137" w:name="_Toc384137628"/>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63593"/>
      <w:bookmarkStart w:id="139" w:name="_Toc389602936"/>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026481"/>
      <w:bookmarkStart w:id="141" w:name="_Toc384137629"/>
      <w:bookmarkStart w:id="142" w:name="_Toc389602939"/>
      <w:bookmarkStart w:id="143" w:name="_Toc389663596"/>
      <w:bookmarkStart w:id="144" w:name="_Toc384054036"/>
      <w:bookmarkStart w:id="145" w:name="_Toc383941007"/>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02941"/>
      <w:bookmarkStart w:id="149" w:name="_Toc389663598"/>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137632"/>
      <w:bookmarkStart w:id="151" w:name="_Toc384054039"/>
      <w:bookmarkStart w:id="152" w:name="_Toc383941010"/>
      <w:bookmarkStart w:id="153" w:name="_Toc389602947"/>
      <w:bookmarkStart w:id="154" w:name="_Toc389663606"/>
      <w:bookmarkStart w:id="155" w:name="_Toc384026484"/>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新元煤业井下巷道掘进、巷道维修及附属工程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LAGCGSKJFGS（L）028</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9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3"/>
        <w:gridCol w:w="2904"/>
        <w:gridCol w:w="2401"/>
        <w:gridCol w:w="2401"/>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893"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7706" w:type="dxa"/>
            <w:gridSpan w:val="3"/>
            <w:noWrap w:val="0"/>
            <w:vAlign w:val="center"/>
          </w:tcPr>
          <w:p w14:paraId="4FEEA1A6">
            <w:pPr>
              <w:spacing w:line="36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%；④签证工单价（不含规费和税金）：井下直接工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893"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7706" w:type="dxa"/>
            <w:gridSpan w:val="3"/>
            <w:noWrap w:val="0"/>
            <w:vAlign w:val="center"/>
          </w:tcPr>
          <w:p w14:paraId="2CB71154">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组织措施费：2.5%；④签证工单价（不含规费和税金）：井下直接工270元/工日、井下辅助工248元/工日、地面辅助工203元/工日、井下安装工236元/工日、地面安装工202元/工日。</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1893"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7706"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1893"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7706"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347天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893" w:type="dxa"/>
            <w:noWrap w:val="0"/>
            <w:vAlign w:val="center"/>
          </w:tcPr>
          <w:p w14:paraId="6E28633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904"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401"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401"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1893"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7706"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893"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7706" w:type="dxa"/>
            <w:gridSpan w:val="3"/>
            <w:shd w:val="clear" w:color="auto" w:fill="auto"/>
            <w:noWrap w:val="0"/>
            <w:vAlign w:val="center"/>
          </w:tcPr>
          <w:p w14:paraId="40C60C58">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%；④签证工单价（不含规费和税金）：井下直接工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9599"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14B83C14">
      <w:pPr>
        <w:spacing w:line="480" w:lineRule="auto"/>
        <w:jc w:val="both"/>
        <w:rPr>
          <w:rFonts w:hint="eastAsia" w:ascii="宋体" w:hAnsi="宋体" w:eastAsia="宋体" w:cs="宋体"/>
          <w:color w:val="000000" w:themeColor="text1"/>
          <w:szCs w:val="21"/>
          <w:highlight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bookmarkEnd w:id="160"/>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7E29EE"/>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2F030D"/>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5C1C4A"/>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13635A"/>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D41ACF"/>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5E63BD"/>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BB5FD2"/>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E42B51"/>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18696</Words>
  <Characters>19517</Characters>
  <Lines>173</Lines>
  <Paragraphs>48</Paragraphs>
  <TotalTime>6</TotalTime>
  <ScaleCrop>false</ScaleCrop>
  <LinksUpToDate>false</LinksUpToDate>
  <CharactersWithSpaces>21951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2026-03-08T02:54:11Z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F2A0E96E435B41D4AB7CABEA10F335BB_13</vt:lpwstr>
  </property>
  <property fmtid="{D5CDD505-2E9C-101B-9397-08002B2CF9AE}" pid="4" name="KSOTemplateDocerSaveRecord">
    <vt:lpwstr>eyJoZGlkIjoiOGM3MzFjN2VmYWE3ZjVlZWQwZWRiMzBmNzAzZmVkZjkiLCJ1c2VySWQiOiIzOTUxOTg4NTgifQ==</vt:lpwstr>
  </property>
</Properties>
</file>