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8B8AE1">
      <w:pPr>
        <w:ind w:firstLine="883"/>
        <w:jc w:val="center"/>
        <w:rPr>
          <w:rFonts w:hint="eastAsia" w:ascii="宋体" w:hAnsi="宋体" w:cs="宋体"/>
        </w:rPr>
      </w:pPr>
      <w:r>
        <w:rPr>
          <w:rFonts w:hint="eastAsia" w:ascii="宋体" w:hAnsi="宋体" w:cs="宋体"/>
          <w:b/>
          <w:bCs/>
          <w:sz w:val="44"/>
          <w:szCs w:val="44"/>
        </w:rPr>
        <w:t xml:space="preserve"> </w:t>
      </w:r>
    </w:p>
    <w:p w14:paraId="3F5BDBE4">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420F80EF">
      <w:pPr>
        <w:ind w:firstLine="883"/>
        <w:jc w:val="center"/>
        <w:rPr>
          <w:rFonts w:hint="eastAsia" w:ascii="宋体" w:hAnsi="宋体" w:cs="宋体"/>
          <w:b/>
          <w:bCs/>
          <w:sz w:val="44"/>
          <w:szCs w:val="44"/>
        </w:rPr>
      </w:pPr>
    </w:p>
    <w:p w14:paraId="67D2391F">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10</w:t>
      </w:r>
    </w:p>
    <w:p w14:paraId="06E65479">
      <w:pPr>
        <w:ind w:firstLine="2187" w:firstLineChars="495"/>
        <w:rPr>
          <w:rFonts w:hint="eastAsia" w:ascii="宋体" w:hAnsi="宋体" w:cs="宋体"/>
          <w:b/>
          <w:bCs/>
          <w:sz w:val="44"/>
          <w:szCs w:val="44"/>
        </w:rPr>
      </w:pPr>
    </w:p>
    <w:p w14:paraId="4D43633F">
      <w:pPr>
        <w:ind w:firstLine="2187" w:firstLineChars="495"/>
        <w:rPr>
          <w:rFonts w:hint="eastAsia" w:ascii="宋体" w:hAnsi="宋体" w:cs="宋体"/>
          <w:b/>
          <w:bCs/>
          <w:sz w:val="44"/>
          <w:szCs w:val="44"/>
        </w:rPr>
      </w:pPr>
    </w:p>
    <w:p w14:paraId="2D43580E">
      <w:pPr>
        <w:pStyle w:val="14"/>
        <w:ind w:firstLine="210"/>
        <w:rPr>
          <w:rFonts w:hint="eastAsia" w:ascii="宋体" w:hAnsi="宋体" w:cs="宋体"/>
        </w:rPr>
      </w:pPr>
    </w:p>
    <w:p w14:paraId="0B95E7B5">
      <w:pPr>
        <w:ind w:firstLine="2187" w:firstLineChars="495"/>
        <w:rPr>
          <w:rFonts w:hint="eastAsia" w:ascii="宋体" w:hAnsi="宋体" w:cs="宋体"/>
          <w:b/>
          <w:bCs/>
          <w:sz w:val="44"/>
          <w:szCs w:val="44"/>
        </w:rPr>
      </w:pPr>
    </w:p>
    <w:p w14:paraId="10E6BD55">
      <w:pPr>
        <w:ind w:firstLine="2187" w:firstLineChars="495"/>
        <w:rPr>
          <w:rFonts w:hint="eastAsia" w:ascii="宋体" w:hAnsi="宋体" w:cs="宋体"/>
          <w:b/>
          <w:bCs/>
          <w:sz w:val="44"/>
          <w:szCs w:val="44"/>
        </w:rPr>
      </w:pPr>
    </w:p>
    <w:p w14:paraId="7EFA30A7">
      <w:pPr>
        <w:ind w:firstLine="2187" w:firstLineChars="495"/>
        <w:rPr>
          <w:rFonts w:hint="eastAsia" w:ascii="宋体" w:hAnsi="宋体" w:cs="宋体"/>
          <w:b/>
          <w:bCs/>
          <w:sz w:val="44"/>
          <w:szCs w:val="44"/>
        </w:rPr>
      </w:pPr>
    </w:p>
    <w:p w14:paraId="5F298182">
      <w:pPr>
        <w:ind w:firstLine="2187" w:firstLineChars="495"/>
        <w:rPr>
          <w:rFonts w:hint="eastAsia" w:ascii="宋体" w:hAnsi="宋体" w:cs="宋体"/>
          <w:b/>
          <w:bCs/>
          <w:sz w:val="44"/>
          <w:szCs w:val="44"/>
        </w:rPr>
      </w:pPr>
    </w:p>
    <w:p w14:paraId="565A4865">
      <w:pPr>
        <w:ind w:firstLine="2187" w:firstLineChars="495"/>
        <w:rPr>
          <w:rFonts w:hint="eastAsia" w:ascii="宋体" w:hAnsi="宋体" w:cs="宋体"/>
          <w:b/>
          <w:bCs/>
          <w:sz w:val="44"/>
          <w:szCs w:val="44"/>
        </w:rPr>
      </w:pPr>
    </w:p>
    <w:p w14:paraId="6098214F">
      <w:pPr>
        <w:ind w:firstLine="2187" w:firstLineChars="495"/>
        <w:rPr>
          <w:rFonts w:hint="eastAsia" w:ascii="宋体" w:hAnsi="宋体" w:cs="宋体"/>
          <w:b/>
          <w:bCs/>
          <w:sz w:val="44"/>
          <w:szCs w:val="44"/>
        </w:rPr>
      </w:pPr>
    </w:p>
    <w:p w14:paraId="4742ACA4">
      <w:pPr>
        <w:ind w:firstLine="2187" w:firstLineChars="495"/>
        <w:rPr>
          <w:rFonts w:hint="eastAsia" w:ascii="宋体" w:hAnsi="宋体" w:cs="宋体"/>
          <w:b/>
          <w:bCs/>
          <w:sz w:val="44"/>
          <w:szCs w:val="44"/>
        </w:rPr>
      </w:pPr>
    </w:p>
    <w:p w14:paraId="63E5DA5B">
      <w:pPr>
        <w:ind w:firstLine="2187" w:firstLineChars="495"/>
        <w:rPr>
          <w:rFonts w:hint="eastAsia" w:ascii="宋体" w:hAnsi="宋体" w:cs="宋体"/>
          <w:b/>
          <w:bCs/>
          <w:sz w:val="44"/>
          <w:szCs w:val="44"/>
        </w:rPr>
      </w:pPr>
    </w:p>
    <w:p w14:paraId="03F6B98B">
      <w:pPr>
        <w:ind w:firstLine="2187" w:firstLineChars="495"/>
        <w:rPr>
          <w:rFonts w:hint="eastAsia" w:ascii="宋体" w:hAnsi="宋体" w:cs="宋体"/>
          <w:b/>
          <w:bCs/>
          <w:sz w:val="44"/>
          <w:szCs w:val="44"/>
        </w:rPr>
      </w:pPr>
    </w:p>
    <w:p w14:paraId="12A030C6">
      <w:pPr>
        <w:spacing w:line="500" w:lineRule="exact"/>
        <w:ind w:left="1601" w:leftChars="456" w:hanging="643" w:hangingChars="200"/>
        <w:jc w:val="left"/>
        <w:rPr>
          <w:b/>
          <w:bCs/>
          <w:sz w:val="32"/>
          <w:szCs w:val="32"/>
          <w:u w:val="single"/>
        </w:rPr>
      </w:pPr>
      <w:r>
        <w:rPr>
          <w:rFonts w:hint="eastAsia" w:ascii="宋体" w:hAnsi="宋体" w:cs="宋体"/>
          <w:b/>
          <w:bCs/>
          <w:sz w:val="32"/>
          <w:szCs w:val="32"/>
        </w:rPr>
        <w:t>工程名称：</w:t>
      </w:r>
      <w:r>
        <w:rPr>
          <w:rFonts w:hint="eastAsia"/>
          <w:b/>
          <w:bCs/>
          <w:sz w:val="32"/>
          <w:szCs w:val="32"/>
          <w:u w:val="single"/>
        </w:rPr>
        <w:t>高河煤矿采煤沉陷区E1302工作面</w:t>
      </w:r>
    </w:p>
    <w:p w14:paraId="2B38ACDD">
      <w:pPr>
        <w:spacing w:line="500" w:lineRule="exact"/>
        <w:ind w:left="1378" w:leftChars="656" w:firstLine="1285" w:firstLineChars="400"/>
        <w:jc w:val="left"/>
        <w:rPr>
          <w:rFonts w:hint="eastAsia" w:ascii="宋体" w:hAnsi="宋体" w:cs="宋体"/>
          <w:sz w:val="32"/>
          <w:szCs w:val="32"/>
        </w:rPr>
      </w:pPr>
      <w:r>
        <w:rPr>
          <w:rFonts w:hint="eastAsia"/>
          <w:b/>
          <w:bCs/>
          <w:sz w:val="32"/>
          <w:szCs w:val="32"/>
          <w:u w:val="single"/>
        </w:rPr>
        <w:t>郝家庄镇小宋村综合治理项目</w:t>
      </w:r>
      <w:r>
        <w:rPr>
          <w:rFonts w:hint="eastAsia" w:ascii="宋体" w:hAnsi="宋体" w:cs="宋体"/>
          <w:b/>
          <w:bCs/>
          <w:sz w:val="32"/>
          <w:szCs w:val="32"/>
        </w:rPr>
        <w:t xml:space="preserve">     </w:t>
      </w:r>
      <w:r>
        <w:rPr>
          <w:rFonts w:hint="eastAsia" w:ascii="宋体" w:hAnsi="宋体" w:cs="宋体"/>
          <w:sz w:val="32"/>
          <w:szCs w:val="32"/>
        </w:rPr>
        <w:t xml:space="preserve">     </w:t>
      </w:r>
    </w:p>
    <w:p w14:paraId="384C69EF">
      <w:pPr>
        <w:ind w:left="3514" w:leftChars="1216" w:hanging="960" w:hangingChars="300"/>
        <w:rPr>
          <w:rFonts w:hint="eastAsia" w:ascii="宋体" w:hAnsi="宋体" w:cs="宋体"/>
          <w:sz w:val="32"/>
          <w:szCs w:val="32"/>
        </w:rPr>
      </w:pPr>
    </w:p>
    <w:p w14:paraId="6688D2E2">
      <w:pPr>
        <w:ind w:left="3514" w:leftChars="1216" w:hanging="960" w:hangingChars="300"/>
        <w:rPr>
          <w:rFonts w:hint="eastAsia" w:ascii="宋体" w:hAnsi="宋体" w:cs="宋体"/>
          <w:sz w:val="32"/>
          <w:szCs w:val="32"/>
        </w:rPr>
      </w:pPr>
    </w:p>
    <w:p w14:paraId="2A0F18DF">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2039E4A7">
      <w:pPr>
        <w:ind w:firstLine="640"/>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680592A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8D76B5B">
      <w:pPr>
        <w:spacing w:line="480" w:lineRule="auto"/>
        <w:jc w:val="center"/>
        <w:rPr>
          <w:rFonts w:hint="eastAsia" w:ascii="宋体" w:hAnsi="宋体" w:cs="宋体"/>
          <w:sz w:val="44"/>
          <w:szCs w:val="44"/>
        </w:rPr>
      </w:pPr>
      <w:r>
        <w:rPr>
          <w:rFonts w:hint="eastAsia" w:ascii="宋体" w:hAnsi="宋体" w:cs="宋体"/>
          <w:b/>
          <w:bCs/>
          <w:sz w:val="44"/>
          <w:szCs w:val="44"/>
        </w:rPr>
        <w:t>目 录</w:t>
      </w:r>
    </w:p>
    <w:p w14:paraId="3B3E4A5D">
      <w:pPr>
        <w:spacing w:line="480" w:lineRule="auto"/>
        <w:ind w:firstLine="560"/>
        <w:rPr>
          <w:rFonts w:hint="eastAsia" w:ascii="宋体" w:hAnsi="宋体" w:cs="宋体"/>
          <w:sz w:val="28"/>
          <w:szCs w:val="28"/>
        </w:rPr>
      </w:pPr>
    </w:p>
    <w:p w14:paraId="5FB7B67D">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5E0B80C">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390167A5">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05F20321">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306EC8D4">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251B3D91">
      <w:pPr>
        <w:spacing w:line="700" w:lineRule="exact"/>
        <w:rPr>
          <w:rFonts w:hint="eastAsia" w:ascii="宋体" w:hAnsi="宋体" w:cs="宋体"/>
          <w:sz w:val="24"/>
          <w:szCs w:val="24"/>
        </w:rPr>
      </w:pPr>
      <w:r>
        <w:rPr>
          <w:rFonts w:hint="eastAsia" w:ascii="宋体" w:hAnsi="宋体" w:cs="宋体"/>
          <w:sz w:val="24"/>
          <w:szCs w:val="24"/>
        </w:rPr>
        <w:t>附件   邀请回复 ..................................................39</w:t>
      </w:r>
    </w:p>
    <w:p w14:paraId="2115A145">
      <w:pPr>
        <w:rPr>
          <w:rFonts w:hint="eastAsia" w:ascii="宋体" w:hAnsi="宋体" w:cs="宋体"/>
          <w:sz w:val="24"/>
          <w:szCs w:val="24"/>
        </w:rPr>
      </w:pPr>
    </w:p>
    <w:p w14:paraId="55D89361">
      <w:pPr>
        <w:rPr>
          <w:rFonts w:hint="eastAsia" w:ascii="宋体" w:hAnsi="宋体" w:cs="宋体"/>
          <w:sz w:val="24"/>
          <w:szCs w:val="24"/>
        </w:rPr>
      </w:pPr>
    </w:p>
    <w:p w14:paraId="709ADCBB">
      <w:pPr>
        <w:rPr>
          <w:rFonts w:hint="eastAsia" w:ascii="宋体" w:hAnsi="宋体" w:cs="宋体"/>
          <w:sz w:val="24"/>
          <w:szCs w:val="24"/>
        </w:rPr>
      </w:pPr>
    </w:p>
    <w:p w14:paraId="0012F2BD">
      <w:pPr>
        <w:rPr>
          <w:rFonts w:hint="eastAsia" w:ascii="宋体" w:hAnsi="宋体" w:cs="宋体"/>
          <w:sz w:val="24"/>
          <w:szCs w:val="24"/>
        </w:rPr>
      </w:pPr>
    </w:p>
    <w:p w14:paraId="71F6F96D">
      <w:pPr>
        <w:rPr>
          <w:rFonts w:hint="eastAsia" w:ascii="宋体" w:hAnsi="宋体" w:cs="宋体"/>
          <w:sz w:val="24"/>
          <w:szCs w:val="24"/>
        </w:rPr>
      </w:pPr>
    </w:p>
    <w:p w14:paraId="2ACBB05A">
      <w:pPr>
        <w:rPr>
          <w:rFonts w:hint="eastAsia" w:ascii="宋体" w:hAnsi="宋体" w:cs="宋体"/>
          <w:sz w:val="24"/>
          <w:szCs w:val="24"/>
        </w:rPr>
      </w:pPr>
    </w:p>
    <w:p w14:paraId="63394795">
      <w:pPr>
        <w:rPr>
          <w:rFonts w:hint="eastAsia" w:ascii="宋体" w:hAnsi="宋体" w:cs="宋体"/>
          <w:sz w:val="24"/>
          <w:szCs w:val="24"/>
        </w:rPr>
      </w:pPr>
    </w:p>
    <w:p w14:paraId="277C05A2">
      <w:pPr>
        <w:rPr>
          <w:rFonts w:hint="eastAsia" w:ascii="宋体" w:hAnsi="宋体" w:cs="宋体"/>
          <w:sz w:val="24"/>
          <w:szCs w:val="24"/>
        </w:rPr>
      </w:pPr>
    </w:p>
    <w:p w14:paraId="5BF0DDE8">
      <w:pPr>
        <w:rPr>
          <w:rFonts w:hint="eastAsia" w:ascii="宋体" w:hAnsi="宋体" w:cs="宋体"/>
          <w:sz w:val="24"/>
          <w:szCs w:val="24"/>
        </w:rPr>
      </w:pPr>
    </w:p>
    <w:p w14:paraId="427E071D">
      <w:pPr>
        <w:rPr>
          <w:rFonts w:hint="eastAsia" w:ascii="宋体" w:hAnsi="宋体" w:cs="宋体"/>
          <w:sz w:val="24"/>
          <w:szCs w:val="24"/>
        </w:rPr>
      </w:pPr>
    </w:p>
    <w:p w14:paraId="77E3CAB5">
      <w:pPr>
        <w:rPr>
          <w:rFonts w:hint="eastAsia" w:ascii="宋体" w:hAnsi="宋体" w:cs="宋体"/>
          <w:sz w:val="24"/>
          <w:szCs w:val="24"/>
        </w:rPr>
      </w:pPr>
    </w:p>
    <w:p w14:paraId="78E48686">
      <w:pPr>
        <w:ind w:firstLine="482"/>
        <w:rPr>
          <w:rFonts w:hint="eastAsia" w:ascii="宋体" w:hAnsi="宋体" w:cs="宋体"/>
          <w:b/>
          <w:bCs/>
          <w:sz w:val="24"/>
          <w:szCs w:val="24"/>
        </w:rPr>
      </w:pPr>
    </w:p>
    <w:p w14:paraId="7209BDC9">
      <w:pPr>
        <w:spacing w:line="580" w:lineRule="exact"/>
        <w:ind w:firstLine="482"/>
        <w:jc w:val="center"/>
        <w:rPr>
          <w:rFonts w:hint="eastAsia" w:ascii="宋体" w:hAnsi="宋体" w:cs="宋体"/>
          <w:b/>
          <w:bCs/>
          <w:sz w:val="24"/>
          <w:szCs w:val="24"/>
        </w:rPr>
      </w:pPr>
    </w:p>
    <w:p w14:paraId="7AC2B2A4">
      <w:pPr>
        <w:spacing w:line="580" w:lineRule="exact"/>
        <w:ind w:firstLine="482"/>
        <w:jc w:val="center"/>
        <w:rPr>
          <w:rFonts w:hint="eastAsia" w:ascii="宋体" w:hAnsi="宋体" w:cs="宋体"/>
          <w:b/>
          <w:bCs/>
          <w:sz w:val="24"/>
          <w:szCs w:val="24"/>
        </w:rPr>
      </w:pPr>
    </w:p>
    <w:p w14:paraId="1A4C29B4">
      <w:pPr>
        <w:spacing w:line="580" w:lineRule="exact"/>
        <w:ind w:firstLine="482"/>
        <w:jc w:val="center"/>
        <w:rPr>
          <w:rFonts w:hint="eastAsia" w:ascii="宋体" w:hAnsi="宋体" w:cs="宋体"/>
          <w:b/>
          <w:bCs/>
          <w:sz w:val="24"/>
          <w:szCs w:val="24"/>
        </w:rPr>
      </w:pPr>
    </w:p>
    <w:p w14:paraId="76E8960F">
      <w:pPr>
        <w:spacing w:line="580" w:lineRule="exact"/>
        <w:ind w:firstLine="482"/>
        <w:jc w:val="center"/>
        <w:rPr>
          <w:rFonts w:hint="eastAsia" w:ascii="宋体" w:hAnsi="宋体" w:cs="宋体"/>
          <w:b/>
          <w:bCs/>
          <w:sz w:val="24"/>
          <w:szCs w:val="24"/>
        </w:rPr>
      </w:pPr>
    </w:p>
    <w:p w14:paraId="53D1BC14">
      <w:pPr>
        <w:spacing w:line="580" w:lineRule="exact"/>
        <w:ind w:firstLine="482"/>
        <w:jc w:val="center"/>
        <w:rPr>
          <w:rFonts w:hint="eastAsia" w:ascii="宋体" w:hAnsi="宋体" w:cs="宋体"/>
          <w:b/>
          <w:bCs/>
          <w:sz w:val="24"/>
          <w:szCs w:val="24"/>
        </w:rPr>
      </w:pPr>
    </w:p>
    <w:p w14:paraId="30292435">
      <w:pPr>
        <w:spacing w:line="580" w:lineRule="exact"/>
        <w:ind w:firstLine="482"/>
        <w:jc w:val="center"/>
        <w:rPr>
          <w:rFonts w:hint="eastAsia" w:ascii="宋体" w:hAnsi="宋体" w:cs="宋体"/>
          <w:b/>
          <w:bCs/>
          <w:sz w:val="24"/>
          <w:szCs w:val="24"/>
        </w:rPr>
      </w:pPr>
    </w:p>
    <w:p w14:paraId="355ED009">
      <w:pPr>
        <w:spacing w:line="580" w:lineRule="exact"/>
        <w:ind w:firstLine="482"/>
        <w:jc w:val="center"/>
        <w:rPr>
          <w:rFonts w:hint="eastAsia" w:ascii="宋体" w:hAnsi="宋体" w:cs="宋体"/>
          <w:b/>
          <w:bCs/>
          <w:sz w:val="24"/>
          <w:szCs w:val="24"/>
        </w:rPr>
      </w:pPr>
    </w:p>
    <w:p w14:paraId="115FA763">
      <w:pPr>
        <w:spacing w:line="580" w:lineRule="exact"/>
        <w:ind w:firstLine="482"/>
        <w:jc w:val="center"/>
        <w:rPr>
          <w:rFonts w:hint="eastAsia" w:ascii="宋体" w:hAnsi="宋体" w:cs="宋体"/>
          <w:b/>
          <w:bCs/>
          <w:sz w:val="24"/>
          <w:szCs w:val="24"/>
        </w:rPr>
      </w:pPr>
    </w:p>
    <w:p w14:paraId="1DA54AB2">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692F5E50">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5942001F">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高河煤矿采煤沉陷区E1302工作面郝家庄镇小宋村综合治理项目</w:t>
      </w:r>
      <w:r>
        <w:rPr>
          <w:rFonts w:hint="eastAsia" w:ascii="宋体" w:hAnsi="宋体" w:cs="宋体"/>
          <w:sz w:val="24"/>
          <w:szCs w:val="24"/>
        </w:rPr>
        <w:t>工程以谈判方式进行工程施工合同谈判。欢迎符合相应资格的单位前来报价。</w:t>
      </w:r>
    </w:p>
    <w:p w14:paraId="540B9607">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5B87728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高河煤矿采煤沉陷区E1302工作面郝家庄镇小宋村综合治理项目</w:t>
      </w:r>
    </w:p>
    <w:p w14:paraId="76421CD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营业执照范围具备土地整治服务项目（具备安全生产许可证）</w:t>
      </w:r>
      <w:r>
        <w:rPr>
          <w:rFonts w:hint="eastAsia" w:ascii="宋体" w:hAnsi="宋体" w:cs="宋体"/>
          <w:sz w:val="24"/>
          <w:szCs w:val="24"/>
          <w:u w:val="single"/>
          <w:lang w:val="en-US" w:eastAsia="zh-CN"/>
        </w:rPr>
        <w:t>或</w:t>
      </w:r>
      <w:r>
        <w:rPr>
          <w:rFonts w:hint="eastAsia" w:ascii="宋体" w:hAnsi="宋体" w:cs="宋体"/>
          <w:sz w:val="24"/>
          <w:szCs w:val="24"/>
          <w:u w:val="single"/>
        </w:rPr>
        <w:t>分包资质范围地基基础三级及以上专业承包资质。</w:t>
      </w:r>
    </w:p>
    <w:p w14:paraId="6158E527">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5C56E730">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bookmarkStart w:id="0" w:name="OLE_LINK23"/>
      <w:bookmarkStart w:id="1" w:name="OLE_LINK24"/>
    </w:p>
    <w:p w14:paraId="2A5BF7FD">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kern w:val="2"/>
          <w:szCs w:val="24"/>
        </w:rPr>
        <w:t>1、工程内容:</w:t>
      </w:r>
      <w:bookmarkEnd w:id="0"/>
      <w:bookmarkEnd w:id="1"/>
      <w:r>
        <w:rPr>
          <w:rFonts w:hint="eastAsia" w:ascii="宋体" w:hAnsi="宋体" w:cs="宋体"/>
          <w:kern w:val="2"/>
          <w:szCs w:val="24"/>
          <w:u w:val="single"/>
        </w:rPr>
        <w:t xml:space="preserve"> 项目区总面积</w:t>
      </w:r>
      <w:r>
        <w:rPr>
          <w:rFonts w:ascii="宋体" w:hAnsi="宋体" w:cs="宋体"/>
          <w:kern w:val="2"/>
          <w:szCs w:val="24"/>
          <w:u w:val="single"/>
        </w:rPr>
        <w:t>20.9606</w:t>
      </w:r>
      <w:r>
        <w:rPr>
          <w:rFonts w:hint="eastAsia" w:ascii="宋体" w:hAnsi="宋体" w:cs="宋体"/>
          <w:kern w:val="2"/>
          <w:szCs w:val="24"/>
          <w:u w:val="single"/>
        </w:rPr>
        <w:t>hm2，包括：（1）</w:t>
      </w:r>
      <w:r>
        <w:rPr>
          <w:rFonts w:ascii="宋体" w:hAnsi="宋体" w:cs="宋体"/>
          <w:kern w:val="2"/>
          <w:szCs w:val="24"/>
          <w:u w:val="single"/>
        </w:rPr>
        <w:t>土地平整工程：包括表土剥离与回覆工程，平整工程和生物化学工程。表土剥离与回覆工程包括表土剥离45756m3，表土回覆45756m3；平整工程包括底土平整37623m3，田埂修筑645m3，客土回填79152m3，土方夯填52235m3；生物化学工程包括精制有机肥73.59t，硫酸亚铁12.26t，土地翻耕16.3527</w:t>
      </w:r>
      <w:r>
        <w:rPr>
          <w:rFonts w:hint="eastAsia" w:ascii="宋体" w:hAnsi="宋体" w:cs="宋体"/>
          <w:kern w:val="2"/>
          <w:szCs w:val="24"/>
          <w:u w:val="single"/>
        </w:rPr>
        <w:t xml:space="preserve"> hm2；（2）</w:t>
      </w:r>
      <w:r>
        <w:rPr>
          <w:rFonts w:ascii="宋体" w:hAnsi="宋体" w:cs="宋体"/>
          <w:kern w:val="2"/>
          <w:szCs w:val="24"/>
          <w:u w:val="single"/>
        </w:rPr>
        <w:t>灌溉与排水工程：更新机井3眼，铺设90PE管道2750m，阀门井3座，泄水井3座，给水栓55座；配套50kva变压器1台，低压线520.3m</w:t>
      </w:r>
      <w:r>
        <w:rPr>
          <w:rFonts w:hint="eastAsia" w:ascii="宋体" w:hAnsi="宋体" w:cs="宋体"/>
          <w:kern w:val="2"/>
          <w:szCs w:val="24"/>
          <w:u w:val="single"/>
        </w:rPr>
        <w:t>；（3）</w:t>
      </w:r>
      <w:r>
        <w:rPr>
          <w:rFonts w:ascii="宋体" w:hAnsi="宋体" w:cs="宋体"/>
          <w:kern w:val="2"/>
          <w:szCs w:val="24"/>
          <w:u w:val="single"/>
        </w:rPr>
        <w:t>田间道路工程：生产路（3m宽砂砾石路）822.6m</w:t>
      </w:r>
      <w:r>
        <w:rPr>
          <w:rFonts w:hint="eastAsia" w:ascii="宋体" w:hAnsi="宋体" w:cs="宋体"/>
          <w:kern w:val="2"/>
          <w:szCs w:val="24"/>
          <w:u w:val="single"/>
        </w:rPr>
        <w:t>；（4）</w:t>
      </w:r>
      <w:r>
        <w:rPr>
          <w:rFonts w:ascii="宋体" w:hAnsi="宋体" w:cs="宋体"/>
          <w:kern w:val="2"/>
          <w:szCs w:val="24"/>
          <w:u w:val="single"/>
        </w:rPr>
        <w:t>监测</w:t>
      </w:r>
      <w:r>
        <w:rPr>
          <w:rFonts w:hint="eastAsia" w:ascii="宋体" w:hAnsi="宋体" w:cs="宋体"/>
          <w:kern w:val="2"/>
          <w:szCs w:val="24"/>
          <w:u w:val="single"/>
        </w:rPr>
        <w:t>与</w:t>
      </w:r>
      <w:r>
        <w:rPr>
          <w:rFonts w:ascii="宋体" w:hAnsi="宋体" w:cs="宋体"/>
          <w:kern w:val="2"/>
          <w:szCs w:val="24"/>
          <w:u w:val="single"/>
        </w:rPr>
        <w:t>管护工程：监测和管护期为3年，土壤监测60点·次</w:t>
      </w:r>
      <w:r>
        <w:rPr>
          <w:rFonts w:hint="eastAsia" w:ascii="宋体" w:hAnsi="宋体" w:cs="宋体"/>
          <w:szCs w:val="24"/>
          <w:u w:val="single"/>
        </w:rPr>
        <w:t>。</w:t>
      </w:r>
    </w:p>
    <w:p w14:paraId="25457130">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w:t>
      </w:r>
      <w:r>
        <w:rPr>
          <w:rFonts w:hint="eastAsia" w:ascii="宋体" w:hAnsi="宋体" w:cs="宋体"/>
          <w:sz w:val="24"/>
          <w:szCs w:val="24"/>
          <w:u w:val="single"/>
        </w:rPr>
        <w:t>（1）</w:t>
      </w:r>
      <w:r>
        <w:rPr>
          <w:rFonts w:ascii="宋体" w:hAnsi="宋体" w:cs="宋体"/>
          <w:sz w:val="24"/>
          <w:szCs w:val="24"/>
          <w:u w:val="single"/>
        </w:rPr>
        <w:t>土地平整工程：包括表土剥离与回覆工程，</w:t>
      </w:r>
      <w:r>
        <w:rPr>
          <w:rFonts w:hint="eastAsia" w:ascii="宋体" w:hAnsi="宋体" w:cs="宋体"/>
          <w:sz w:val="24"/>
          <w:szCs w:val="24"/>
          <w:u w:val="single"/>
        </w:rPr>
        <w:t>土方</w:t>
      </w:r>
      <w:r>
        <w:rPr>
          <w:rFonts w:ascii="宋体" w:hAnsi="宋体" w:cs="宋体"/>
          <w:sz w:val="24"/>
          <w:szCs w:val="24"/>
          <w:u w:val="single"/>
        </w:rPr>
        <w:t>平整</w:t>
      </w:r>
      <w:r>
        <w:rPr>
          <w:rFonts w:hint="eastAsia" w:ascii="宋体" w:hAnsi="宋体" w:cs="宋体"/>
          <w:sz w:val="24"/>
          <w:szCs w:val="24"/>
          <w:u w:val="single"/>
        </w:rPr>
        <w:t>，土壤培肥和农用井施工；（2）</w:t>
      </w:r>
      <w:r>
        <w:rPr>
          <w:rFonts w:ascii="宋体" w:hAnsi="宋体" w:cs="宋体"/>
          <w:sz w:val="24"/>
          <w:szCs w:val="24"/>
          <w:u w:val="single"/>
        </w:rPr>
        <w:t>监测管护工程：监测和管护期为3年，土壤监测60点·次</w:t>
      </w:r>
      <w:r>
        <w:rPr>
          <w:rFonts w:hint="eastAsia" w:ascii="宋体" w:hAnsi="宋体" w:cs="宋体"/>
          <w:sz w:val="24"/>
          <w:szCs w:val="24"/>
          <w:u w:val="single"/>
        </w:rPr>
        <w:t>。</w:t>
      </w:r>
    </w:p>
    <w:p w14:paraId="741414D4">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416FF36A">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kern w:val="0"/>
          <w:sz w:val="24"/>
          <w:szCs w:val="24"/>
          <w:u w:val="single"/>
        </w:rPr>
        <w:t>具备开工条件后至 2026 年 3 月25日</w:t>
      </w:r>
      <w:r>
        <w:rPr>
          <w:rFonts w:hint="eastAsia" w:ascii="宋体" w:hAnsi="宋体" w:cs="宋体"/>
          <w:sz w:val="24"/>
          <w:szCs w:val="24"/>
        </w:rPr>
        <w:t>。实际开工日期与计划开工日期不一致的，以承包人签发的开工通知载明的日期为准。</w:t>
      </w:r>
    </w:p>
    <w:p w14:paraId="7EDA00A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3160000元。</w:t>
      </w:r>
    </w:p>
    <w:p w14:paraId="0C57C3AA">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DF9FED7">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2026  </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w:t>
      </w:r>
      <w:r>
        <w:rPr>
          <w:rFonts w:hint="eastAsia" w:ascii="宋体" w:hAnsi="宋体" w:cs="宋体"/>
          <w:sz w:val="24"/>
          <w:szCs w:val="24"/>
          <w:u w:val="single"/>
        </w:rPr>
        <w:t xml:space="preserve"> 下午15:00 </w:t>
      </w:r>
    </w:p>
    <w:p w14:paraId="1AB24CC8">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453863DB">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1F5BA22D">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李宁               联系方式：18434236583</w:t>
      </w:r>
    </w:p>
    <w:p w14:paraId="1969551E">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78F31F49">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220426FC">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145867F1">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营业执照范围具备土地整治服务项目（具备安全生产许可证）</w:t>
      </w:r>
      <w:r>
        <w:rPr>
          <w:rFonts w:hint="eastAsia" w:ascii="宋体" w:hAnsi="宋体" w:cs="宋体"/>
          <w:sz w:val="24"/>
          <w:szCs w:val="24"/>
          <w:u w:val="single"/>
          <w:lang w:val="en-US" w:eastAsia="zh-CN"/>
        </w:rPr>
        <w:t>或</w:t>
      </w:r>
      <w:r>
        <w:rPr>
          <w:rFonts w:hint="eastAsia" w:ascii="宋体" w:hAnsi="宋体" w:cs="宋体"/>
          <w:sz w:val="24"/>
          <w:szCs w:val="24"/>
          <w:u w:val="single"/>
        </w:rPr>
        <w:t xml:space="preserve">分包资质范围地基基础三级及以上专业承包 </w:t>
      </w:r>
      <w:r>
        <w:rPr>
          <w:rFonts w:hint="eastAsia" w:ascii="宋体" w:hAnsi="宋体" w:cs="宋体"/>
          <w:sz w:val="24"/>
          <w:szCs w:val="24"/>
        </w:rPr>
        <w:t>资质的施工单位踊跃参与谈判。</w:t>
      </w:r>
    </w:p>
    <w:p w14:paraId="1E984C97">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BEEDA2">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执行2012年《土地开发整理项目预算定额标准》中的计算规则</w:t>
      </w:r>
      <w:r>
        <w:rPr>
          <w:rFonts w:hint="eastAsia" w:ascii="宋体" w:hAnsi="宋体" w:cs="宋体"/>
          <w:sz w:val="24"/>
          <w:szCs w:val="24"/>
        </w:rPr>
        <w:t>；</w:t>
      </w:r>
    </w:p>
    <w:p w14:paraId="5EAF4334">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04B21C8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3FFE0DF6">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106A6DD0">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bookmarkStart w:id="139" w:name="_GoBack"/>
      <w:bookmarkEnd w:id="139"/>
      <w:r>
        <w:rPr>
          <w:rFonts w:hint="eastAsia" w:ascii="宋体" w:hAnsi="宋体" w:cs="宋体"/>
          <w:sz w:val="24"/>
          <w:szCs w:val="24"/>
        </w:rPr>
        <w:t>%约定；单项合同总价小于10万元，农民工工资保证金不需缴纳；分包合同执行单价分包的，须预计分包合同总价。</w:t>
      </w:r>
    </w:p>
    <w:p w14:paraId="5E037710">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45FB8AF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5E0FCE2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1F645129">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668A6510">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6654087A">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40D61F37">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0440758">
      <w:pPr>
        <w:spacing w:line="500" w:lineRule="exact"/>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第三部分    合同条款</w:t>
      </w:r>
    </w:p>
    <w:p w14:paraId="3CDA7F87">
      <w:pPr>
        <w:spacing w:line="500" w:lineRule="exact"/>
        <w:jc w:val="center"/>
        <w:rPr>
          <w:rFonts w:hint="eastAsia" w:ascii="宋体" w:hAnsi="宋体" w:cs="宋体"/>
          <w:sz w:val="24"/>
          <w:szCs w:val="24"/>
        </w:rPr>
      </w:pPr>
      <w:bookmarkStart w:id="2" w:name="_Toc383940876"/>
      <w:bookmarkStart w:id="3" w:name="_Toc384137521"/>
      <w:bookmarkStart w:id="4" w:name="_Toc384026350"/>
      <w:bookmarkStart w:id="5" w:name="_Toc389602795"/>
      <w:bookmarkStart w:id="6" w:name="_Toc389663452"/>
      <w:r>
        <w:rPr>
          <w:rFonts w:hint="eastAsia" w:ascii="宋体" w:hAnsi="宋体" w:cs="宋体"/>
          <w:sz w:val="24"/>
          <w:szCs w:val="24"/>
        </w:rPr>
        <w:t>第一部分 合同协议书</w:t>
      </w:r>
      <w:bookmarkEnd w:id="2"/>
      <w:bookmarkEnd w:id="3"/>
      <w:bookmarkEnd w:id="4"/>
      <w:bookmarkEnd w:id="5"/>
      <w:bookmarkEnd w:id="6"/>
    </w:p>
    <w:p w14:paraId="255B3F9A">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38A3BD74">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CA7E20E">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4F9827E6">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1B3F834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E9C7476">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032CD71F">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6A45644D">
      <w:pPr>
        <w:spacing w:line="500" w:lineRule="exact"/>
        <w:ind w:firstLine="472" w:firstLineChars="196"/>
        <w:rPr>
          <w:rFonts w:hint="eastAsia" w:ascii="宋体" w:hAnsi="宋体" w:cs="宋体"/>
          <w:b/>
          <w:sz w:val="24"/>
          <w:szCs w:val="24"/>
        </w:rPr>
      </w:pPr>
    </w:p>
    <w:p w14:paraId="0325C5FB">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5B28D6CB">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48C514D2">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4BBC9C6C">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DC9B6C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5E768899">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4634348">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6F18D1A2">
      <w:pPr>
        <w:wordWrap w:val="0"/>
        <w:adjustRightInd w:val="0"/>
        <w:snapToGrid w:val="0"/>
        <w:spacing w:line="500" w:lineRule="exact"/>
        <w:ind w:firstLine="482" w:firstLineChars="200"/>
        <w:rPr>
          <w:rFonts w:hint="eastAsia" w:ascii="宋体" w:hAnsi="宋体" w:cs="宋体"/>
          <w:b/>
          <w:sz w:val="24"/>
          <w:szCs w:val="24"/>
        </w:rPr>
      </w:pPr>
    </w:p>
    <w:p w14:paraId="262F21B3">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92C8E97">
      <w:pPr>
        <w:wordWrap w:val="0"/>
        <w:adjustRightInd w:val="0"/>
        <w:snapToGrid w:val="0"/>
        <w:spacing w:line="500" w:lineRule="exact"/>
        <w:ind w:firstLine="472" w:firstLineChars="196"/>
        <w:rPr>
          <w:rFonts w:hint="eastAsia" w:ascii="宋体" w:hAnsi="宋体" w:cs="宋体"/>
          <w:b/>
          <w:bCs/>
          <w:sz w:val="24"/>
          <w:szCs w:val="24"/>
        </w:rPr>
      </w:pPr>
      <w:bookmarkStart w:id="7" w:name="_Toc383940877"/>
      <w:bookmarkStart w:id="8" w:name="_Toc389663453"/>
      <w:bookmarkStart w:id="9" w:name="_Toc384137522"/>
      <w:bookmarkStart w:id="10" w:name="_Toc389602796"/>
      <w:bookmarkStart w:id="11" w:name="_Toc384026351"/>
      <w:r>
        <w:rPr>
          <w:rFonts w:hint="eastAsia" w:ascii="宋体" w:hAnsi="宋体" w:cs="宋体"/>
          <w:b/>
          <w:bCs/>
          <w:sz w:val="24"/>
          <w:szCs w:val="24"/>
        </w:rPr>
        <w:t>一、</w:t>
      </w:r>
      <w:bookmarkEnd w:id="7"/>
      <w:bookmarkEnd w:id="8"/>
      <w:bookmarkEnd w:id="9"/>
      <w:bookmarkEnd w:id="10"/>
      <w:bookmarkEnd w:id="11"/>
      <w:r>
        <w:rPr>
          <w:rFonts w:hint="eastAsia" w:ascii="宋体" w:hAnsi="宋体" w:cs="宋体"/>
          <w:b/>
          <w:bCs/>
          <w:sz w:val="24"/>
          <w:szCs w:val="24"/>
        </w:rPr>
        <w:t xml:space="preserve"> </w:t>
      </w:r>
      <w:bookmarkStart w:id="12" w:name="_Toc351203481"/>
      <w:bookmarkStart w:id="13" w:name="_Toc389586296"/>
      <w:bookmarkStart w:id="14" w:name="_Toc371493141"/>
      <w:bookmarkStart w:id="15" w:name="_Toc389663454"/>
      <w:bookmarkStart w:id="16" w:name="_Toc383940878"/>
      <w:bookmarkStart w:id="17" w:name="_Toc389602797"/>
      <w:bookmarkStart w:id="18" w:name="_Toc384026352"/>
      <w:bookmarkStart w:id="19" w:name="_Toc384137523"/>
      <w:r>
        <w:rPr>
          <w:rFonts w:hint="eastAsia" w:ascii="宋体" w:hAnsi="宋体" w:cs="宋体"/>
          <w:b/>
          <w:bCs/>
          <w:sz w:val="24"/>
          <w:szCs w:val="24"/>
        </w:rPr>
        <w:t>分包工程概况</w:t>
      </w:r>
      <w:bookmarkEnd w:id="12"/>
      <w:bookmarkEnd w:id="13"/>
      <w:bookmarkEnd w:id="14"/>
    </w:p>
    <w:p w14:paraId="3D672A65">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39D24221">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523FB2DF">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70BDE867">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4089BDFD">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7F4A757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688446B">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5"/>
      <w:bookmarkEnd w:id="16"/>
      <w:bookmarkEnd w:id="17"/>
      <w:bookmarkEnd w:id="18"/>
      <w:bookmarkEnd w:id="19"/>
      <w:r>
        <w:rPr>
          <w:rFonts w:hint="eastAsia" w:ascii="宋体" w:hAnsi="宋体" w:cs="宋体"/>
          <w:b/>
          <w:sz w:val="24"/>
          <w:szCs w:val="24"/>
        </w:rPr>
        <w:t xml:space="preserve"> </w:t>
      </w:r>
      <w:bookmarkStart w:id="20" w:name="_Toc371493142"/>
      <w:bookmarkStart w:id="21" w:name="_Toc389586297"/>
      <w:bookmarkStart w:id="22" w:name="_Toc351203482"/>
      <w:r>
        <w:rPr>
          <w:rFonts w:hint="eastAsia" w:ascii="宋体" w:hAnsi="宋体" w:cs="宋体"/>
          <w:b/>
          <w:sz w:val="24"/>
          <w:szCs w:val="24"/>
        </w:rPr>
        <w:t>分包合同工期</w:t>
      </w:r>
      <w:bookmarkEnd w:id="20"/>
      <w:bookmarkEnd w:id="21"/>
      <w:bookmarkEnd w:id="22"/>
    </w:p>
    <w:p w14:paraId="14B5AB18">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871729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346C208">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5C8E944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4DC67A6">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76813A0C">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3" w:name="_Toc389663457"/>
      <w:bookmarkStart w:id="24" w:name="_Toc383940881"/>
      <w:bookmarkStart w:id="25" w:name="_Toc384026355"/>
      <w:bookmarkStart w:id="26" w:name="_Toc384137526"/>
      <w:bookmarkStart w:id="27" w:name="_Toc389602800"/>
      <w:r>
        <w:rPr>
          <w:rFonts w:hint="eastAsia" w:ascii="宋体" w:hAnsi="宋体" w:cs="宋体"/>
          <w:sz w:val="24"/>
          <w:szCs w:val="24"/>
          <w:u w:val="single"/>
        </w:rPr>
        <w:t xml:space="preserve">                 </w:t>
      </w:r>
    </w:p>
    <w:p w14:paraId="569CCA0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3"/>
      <w:bookmarkEnd w:id="24"/>
      <w:bookmarkEnd w:id="25"/>
      <w:bookmarkEnd w:id="26"/>
      <w:bookmarkEnd w:id="27"/>
      <w:r>
        <w:rPr>
          <w:rFonts w:hint="eastAsia" w:ascii="宋体" w:hAnsi="宋体" w:cs="宋体"/>
          <w:b/>
          <w:bCs/>
          <w:sz w:val="24"/>
          <w:szCs w:val="24"/>
        </w:rPr>
        <w:t>款</w:t>
      </w:r>
    </w:p>
    <w:p w14:paraId="57FF6F7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D6525C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C66A6BF">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917BF6E">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F17DB32">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7140C6EE">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D1C9A63">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2D5BA09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F2D2F94">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73870F5D">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1F655162">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CEFD3FA">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67A3DA36">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13F732E5">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D68368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7200FA3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2A8BDEA8">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E9A26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8" w:name="_Toc384026357"/>
      <w:bookmarkStart w:id="29" w:name="_Toc389663459"/>
      <w:bookmarkStart w:id="30" w:name="_Toc389602802"/>
      <w:bookmarkStart w:id="31" w:name="_Toc383940883"/>
      <w:bookmarkStart w:id="32" w:name="_Toc384137528"/>
      <w:r>
        <w:rPr>
          <w:rFonts w:hint="eastAsia" w:ascii="宋体" w:hAnsi="宋体" w:cs="宋体"/>
          <w:b/>
          <w:bCs/>
          <w:sz w:val="24"/>
          <w:szCs w:val="24"/>
        </w:rPr>
        <w:t>合同文件构成</w:t>
      </w:r>
      <w:bookmarkEnd w:id="28"/>
      <w:bookmarkEnd w:id="29"/>
      <w:bookmarkEnd w:id="30"/>
      <w:bookmarkEnd w:id="31"/>
      <w:bookmarkEnd w:id="32"/>
    </w:p>
    <w:p w14:paraId="68074AC9">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7ACD0244">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25DCF792">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29126219">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414A2C8D">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559C0466">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5D619B76">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0495F8FA">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087D530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E63271">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7C29F429">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088C44C">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9DF9E1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22C14D73">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6CC4EDDF">
      <w:pPr>
        <w:spacing w:line="500" w:lineRule="exact"/>
        <w:ind w:firstLine="482" w:firstLineChars="200"/>
        <w:rPr>
          <w:rFonts w:hint="eastAsia" w:ascii="宋体" w:hAnsi="宋体" w:cs="宋体"/>
          <w:b/>
          <w:bCs/>
          <w:sz w:val="24"/>
          <w:szCs w:val="24"/>
        </w:rPr>
      </w:pPr>
      <w:bookmarkStart w:id="33" w:name="_Toc384137529"/>
      <w:bookmarkStart w:id="34" w:name="_Toc384026358"/>
      <w:bookmarkStart w:id="35" w:name="_Toc383940884"/>
      <w:bookmarkStart w:id="36" w:name="_Toc389602803"/>
      <w:bookmarkStart w:id="37" w:name="_Toc389663460"/>
      <w:r>
        <w:rPr>
          <w:rFonts w:hint="eastAsia" w:ascii="宋体" w:hAnsi="宋体" w:cs="宋体"/>
          <w:b/>
          <w:bCs/>
          <w:sz w:val="24"/>
          <w:szCs w:val="24"/>
        </w:rPr>
        <w:t>九、承诺</w:t>
      </w:r>
      <w:bookmarkEnd w:id="33"/>
      <w:bookmarkEnd w:id="34"/>
      <w:bookmarkEnd w:id="35"/>
      <w:bookmarkEnd w:id="36"/>
      <w:bookmarkEnd w:id="37"/>
    </w:p>
    <w:p w14:paraId="59E66D96">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7806EAC8">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3C69EBF3">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468D9554">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40A69F5E">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33CA98C">
      <w:pPr>
        <w:spacing w:line="500" w:lineRule="exact"/>
        <w:ind w:firstLine="480" w:firstLineChars="200"/>
        <w:rPr>
          <w:rFonts w:hint="eastAsia" w:ascii="宋体" w:hAnsi="宋体" w:cs="宋体"/>
          <w:sz w:val="24"/>
          <w:szCs w:val="24"/>
        </w:rPr>
      </w:pPr>
      <w:bookmarkStart w:id="38" w:name="_Toc389602804"/>
      <w:bookmarkStart w:id="39" w:name="_Toc389663461"/>
      <w:bookmarkStart w:id="40" w:name="_Toc384026359"/>
      <w:bookmarkStart w:id="41" w:name="_Toc383940885"/>
      <w:bookmarkStart w:id="42" w:name="_Toc384137530"/>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594135E0">
      <w:pPr>
        <w:spacing w:line="500" w:lineRule="exact"/>
        <w:ind w:firstLine="482" w:firstLineChars="200"/>
        <w:rPr>
          <w:rFonts w:hint="eastAsia" w:ascii="宋体" w:hAnsi="宋体" w:cs="宋体"/>
          <w:b/>
          <w:bCs/>
          <w:sz w:val="24"/>
          <w:szCs w:val="24"/>
        </w:rPr>
      </w:pPr>
      <w:bookmarkStart w:id="43" w:name="_Toc384137615"/>
      <w:bookmarkStart w:id="44" w:name="_Toc389663546"/>
      <w:bookmarkStart w:id="45" w:name="_Toc383940993"/>
      <w:bookmarkStart w:id="46" w:name="_Toc389602889"/>
      <w:bookmarkStart w:id="47" w:name="_Toc384026467"/>
      <w:r>
        <w:rPr>
          <w:rFonts w:hint="eastAsia" w:ascii="宋体" w:hAnsi="宋体" w:cs="宋体"/>
          <w:b/>
          <w:bCs/>
          <w:sz w:val="24"/>
          <w:szCs w:val="24"/>
        </w:rPr>
        <w:t>十、争议解决</w:t>
      </w:r>
      <w:bookmarkEnd w:id="43"/>
      <w:bookmarkEnd w:id="44"/>
      <w:bookmarkEnd w:id="45"/>
      <w:bookmarkEnd w:id="46"/>
      <w:bookmarkEnd w:id="47"/>
    </w:p>
    <w:p w14:paraId="35BCC04C">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2529E8F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8"/>
      <w:bookmarkEnd w:id="39"/>
      <w:bookmarkEnd w:id="40"/>
      <w:bookmarkEnd w:id="41"/>
      <w:bookmarkEnd w:id="42"/>
      <w:r>
        <w:rPr>
          <w:rFonts w:hint="eastAsia" w:ascii="宋体" w:hAnsi="宋体" w:cs="宋体"/>
          <w:b/>
          <w:bCs/>
          <w:sz w:val="24"/>
          <w:szCs w:val="24"/>
        </w:rPr>
        <w:t xml:space="preserve">   </w:t>
      </w:r>
    </w:p>
    <w:p w14:paraId="53DC39C1">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2A0870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23687F7E">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7AEFD2D8">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5D78B302">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7A784E62">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7463ECB3">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387C8CD5">
      <w:pPr>
        <w:wordWrap w:val="0"/>
        <w:adjustRightInd w:val="0"/>
        <w:snapToGrid w:val="0"/>
        <w:spacing w:line="500" w:lineRule="exact"/>
        <w:rPr>
          <w:rFonts w:hint="eastAsia" w:ascii="宋体" w:hAnsi="宋体" w:cs="宋体"/>
          <w:sz w:val="24"/>
          <w:szCs w:val="24"/>
        </w:rPr>
      </w:pPr>
    </w:p>
    <w:p w14:paraId="1D33A052">
      <w:pPr>
        <w:pStyle w:val="14"/>
        <w:ind w:firstLine="210"/>
      </w:pPr>
    </w:p>
    <w:p w14:paraId="609A3491">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16DF8328">
      <w:pPr>
        <w:wordWrap w:val="0"/>
        <w:adjustRightInd w:val="0"/>
        <w:snapToGrid w:val="0"/>
        <w:spacing w:line="700" w:lineRule="exact"/>
        <w:rPr>
          <w:rFonts w:hint="eastAsia" w:ascii="宋体" w:hAnsi="宋体" w:cs="宋体"/>
          <w:sz w:val="24"/>
          <w:szCs w:val="24"/>
        </w:rPr>
      </w:pPr>
    </w:p>
    <w:p w14:paraId="17B75F4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70CE5CFC">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37D232F9">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15FA4503">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D3653AA">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683476D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3FC057B8">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0F2157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722E7E73">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7CB5E42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8FEBF66">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1001A96A">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2ACCF690">
      <w:pPr>
        <w:spacing w:line="500" w:lineRule="exact"/>
        <w:ind w:firstLine="482" w:firstLineChars="200"/>
        <w:rPr>
          <w:rFonts w:hint="eastAsia" w:ascii="宋体" w:hAnsi="宋体" w:cs="宋体"/>
          <w:b/>
          <w:bCs/>
          <w:sz w:val="24"/>
          <w:szCs w:val="24"/>
        </w:rPr>
      </w:pPr>
      <w:bookmarkStart w:id="48" w:name="_Toc389586420"/>
      <w:bookmarkStart w:id="49" w:name="_Toc389663548"/>
      <w:bookmarkStart w:id="50" w:name="_Toc384137617"/>
      <w:bookmarkStart w:id="51" w:name="_Toc383940995"/>
      <w:bookmarkStart w:id="52" w:name="_Toc384054024"/>
      <w:bookmarkStart w:id="53" w:name="_Toc389602891"/>
      <w:bookmarkStart w:id="54" w:name="_Toc384026469"/>
      <w:r>
        <w:rPr>
          <w:rFonts w:hint="eastAsia" w:ascii="宋体" w:hAnsi="宋体" w:cs="宋体"/>
          <w:b/>
          <w:bCs/>
          <w:sz w:val="24"/>
          <w:szCs w:val="24"/>
        </w:rPr>
        <w:t>1. 一般约定</w:t>
      </w:r>
      <w:bookmarkEnd w:id="48"/>
    </w:p>
    <w:p w14:paraId="141BCEDA">
      <w:pPr>
        <w:spacing w:line="500" w:lineRule="exact"/>
        <w:ind w:firstLine="482" w:firstLineChars="200"/>
        <w:rPr>
          <w:rFonts w:hint="eastAsia" w:ascii="宋体" w:hAnsi="宋体" w:cs="宋体"/>
          <w:sz w:val="24"/>
          <w:szCs w:val="24"/>
        </w:rPr>
      </w:pPr>
      <w:bookmarkStart w:id="55" w:name="_Toc389586421"/>
      <w:r>
        <w:rPr>
          <w:rFonts w:hint="eastAsia" w:ascii="宋体" w:hAnsi="宋体" w:cs="宋体"/>
          <w:b/>
          <w:bCs/>
          <w:sz w:val="24"/>
          <w:szCs w:val="24"/>
        </w:rPr>
        <w:t>1.1 词语定义与解释</w:t>
      </w:r>
      <w:bookmarkEnd w:id="55"/>
    </w:p>
    <w:p w14:paraId="09DB41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B60868F">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0116F7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6927F4D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3CE801BE">
      <w:pPr>
        <w:spacing w:line="500" w:lineRule="exact"/>
        <w:ind w:firstLine="482" w:firstLineChars="200"/>
        <w:rPr>
          <w:rFonts w:hint="eastAsia" w:ascii="宋体" w:hAnsi="宋体" w:cs="宋体"/>
          <w:b/>
          <w:bCs/>
          <w:sz w:val="24"/>
          <w:szCs w:val="24"/>
        </w:rPr>
      </w:pPr>
      <w:bookmarkStart w:id="56" w:name="_Toc389586422"/>
      <w:r>
        <w:rPr>
          <w:rFonts w:hint="eastAsia" w:ascii="宋体" w:hAnsi="宋体" w:cs="宋体"/>
          <w:b/>
          <w:bCs/>
          <w:sz w:val="24"/>
          <w:szCs w:val="24"/>
        </w:rPr>
        <w:t>1.2 标准和规范</w:t>
      </w:r>
      <w:bookmarkEnd w:id="56"/>
    </w:p>
    <w:p w14:paraId="2B97B91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6A4130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0F7BAAF3">
      <w:pPr>
        <w:spacing w:line="500" w:lineRule="exact"/>
        <w:ind w:firstLine="482" w:firstLineChars="200"/>
        <w:rPr>
          <w:rFonts w:hint="eastAsia" w:ascii="宋体" w:hAnsi="宋体" w:cs="宋体"/>
          <w:b/>
          <w:bCs/>
          <w:sz w:val="24"/>
          <w:szCs w:val="24"/>
        </w:rPr>
      </w:pPr>
      <w:bookmarkStart w:id="57" w:name="_Toc389586423"/>
      <w:r>
        <w:rPr>
          <w:rFonts w:hint="eastAsia" w:ascii="宋体" w:hAnsi="宋体" w:cs="宋体"/>
          <w:b/>
          <w:bCs/>
          <w:sz w:val="24"/>
          <w:szCs w:val="24"/>
        </w:rPr>
        <w:t>1.3 分包合同文件的优先顺序</w:t>
      </w:r>
      <w:bookmarkEnd w:id="57"/>
    </w:p>
    <w:p w14:paraId="1659DB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0544783">
      <w:pPr>
        <w:spacing w:line="500" w:lineRule="exact"/>
        <w:ind w:firstLine="482" w:firstLineChars="200"/>
        <w:rPr>
          <w:rFonts w:hint="eastAsia" w:ascii="宋体" w:hAnsi="宋体" w:cs="宋体"/>
          <w:b/>
          <w:bCs/>
          <w:sz w:val="24"/>
          <w:szCs w:val="24"/>
        </w:rPr>
      </w:pPr>
      <w:bookmarkStart w:id="58" w:name="_Toc389586424"/>
      <w:r>
        <w:rPr>
          <w:rFonts w:hint="eastAsia" w:ascii="宋体" w:hAnsi="宋体" w:cs="宋体"/>
          <w:b/>
          <w:bCs/>
          <w:sz w:val="24"/>
          <w:szCs w:val="24"/>
        </w:rPr>
        <w:t>1.4 图纸</w:t>
      </w:r>
      <w:bookmarkEnd w:id="58"/>
      <w:r>
        <w:rPr>
          <w:rFonts w:hint="eastAsia" w:ascii="宋体" w:hAnsi="宋体" w:cs="宋体"/>
          <w:b/>
          <w:bCs/>
          <w:sz w:val="24"/>
          <w:szCs w:val="24"/>
        </w:rPr>
        <w:tab/>
      </w:r>
    </w:p>
    <w:p w14:paraId="0C48361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495017D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20AEE3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704A3F8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6B74AA0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5ACF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07988744">
      <w:pPr>
        <w:spacing w:line="500" w:lineRule="exact"/>
        <w:ind w:firstLine="482" w:firstLineChars="200"/>
        <w:rPr>
          <w:rFonts w:hint="eastAsia" w:ascii="宋体" w:hAnsi="宋体" w:cs="宋体"/>
          <w:b/>
          <w:bCs/>
          <w:sz w:val="24"/>
          <w:szCs w:val="24"/>
        </w:rPr>
      </w:pPr>
      <w:bookmarkStart w:id="59" w:name="_Toc389586425"/>
      <w:r>
        <w:rPr>
          <w:rFonts w:hint="eastAsia" w:ascii="宋体" w:hAnsi="宋体" w:cs="宋体"/>
          <w:b/>
          <w:bCs/>
          <w:sz w:val="24"/>
          <w:szCs w:val="24"/>
        </w:rPr>
        <w:t>1.5 联络</w:t>
      </w:r>
      <w:bookmarkEnd w:id="59"/>
    </w:p>
    <w:p w14:paraId="0189EF0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23A3C9A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5D7B7A3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650C429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2263A2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6362B30F">
      <w:pPr>
        <w:spacing w:line="500" w:lineRule="exact"/>
        <w:ind w:firstLine="482" w:firstLineChars="200"/>
        <w:rPr>
          <w:rFonts w:hint="eastAsia" w:ascii="宋体" w:hAnsi="宋体" w:cs="宋体"/>
          <w:b/>
          <w:bCs/>
          <w:sz w:val="24"/>
          <w:szCs w:val="24"/>
        </w:rPr>
      </w:pPr>
      <w:bookmarkStart w:id="60" w:name="_Toc389586426"/>
      <w:r>
        <w:rPr>
          <w:rFonts w:hint="eastAsia" w:ascii="宋体" w:hAnsi="宋体" w:cs="宋体"/>
          <w:b/>
          <w:bCs/>
          <w:sz w:val="24"/>
          <w:szCs w:val="24"/>
        </w:rPr>
        <w:t>1.6 知识产权</w:t>
      </w:r>
      <w:bookmarkEnd w:id="60"/>
    </w:p>
    <w:p w14:paraId="5C7C259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21BB9F60">
      <w:pPr>
        <w:spacing w:line="500" w:lineRule="exact"/>
        <w:ind w:firstLine="482" w:firstLineChars="200"/>
        <w:rPr>
          <w:rFonts w:hint="eastAsia" w:ascii="宋体" w:hAnsi="宋体" w:cs="宋体"/>
          <w:b/>
          <w:bCs/>
          <w:sz w:val="24"/>
          <w:szCs w:val="24"/>
        </w:rPr>
      </w:pPr>
      <w:bookmarkStart w:id="61" w:name="_Toc389586427"/>
      <w:r>
        <w:rPr>
          <w:rFonts w:hint="eastAsia" w:ascii="宋体" w:hAnsi="宋体" w:cs="宋体"/>
          <w:b/>
          <w:bCs/>
          <w:sz w:val="24"/>
          <w:szCs w:val="24"/>
        </w:rPr>
        <w:t>2. 承包人</w:t>
      </w:r>
      <w:bookmarkEnd w:id="61"/>
    </w:p>
    <w:p w14:paraId="35DDE737">
      <w:pPr>
        <w:spacing w:line="500" w:lineRule="exact"/>
        <w:ind w:firstLine="482" w:firstLineChars="200"/>
        <w:rPr>
          <w:rFonts w:hint="eastAsia" w:ascii="宋体" w:hAnsi="宋体" w:cs="宋体"/>
          <w:b/>
          <w:bCs/>
          <w:sz w:val="24"/>
          <w:szCs w:val="24"/>
        </w:rPr>
      </w:pPr>
      <w:bookmarkStart w:id="62" w:name="_Toc389586428"/>
      <w:r>
        <w:rPr>
          <w:rFonts w:hint="eastAsia" w:ascii="宋体" w:hAnsi="宋体" w:cs="宋体"/>
          <w:b/>
          <w:bCs/>
          <w:sz w:val="24"/>
          <w:szCs w:val="24"/>
        </w:rPr>
        <w:t>2.1 提供基础资料、施工条件</w:t>
      </w:r>
      <w:bookmarkEnd w:id="62"/>
    </w:p>
    <w:p w14:paraId="1CFBEB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07842C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74A4BFDE">
      <w:pPr>
        <w:spacing w:line="500" w:lineRule="exact"/>
        <w:ind w:firstLine="482" w:firstLineChars="200"/>
        <w:rPr>
          <w:rFonts w:hint="eastAsia" w:ascii="宋体" w:hAnsi="宋体" w:cs="宋体"/>
          <w:b/>
          <w:bCs/>
          <w:sz w:val="24"/>
          <w:szCs w:val="24"/>
        </w:rPr>
      </w:pPr>
      <w:bookmarkStart w:id="63" w:name="_Toc389586429"/>
      <w:r>
        <w:rPr>
          <w:rFonts w:hint="eastAsia" w:ascii="宋体" w:hAnsi="宋体" w:cs="宋体"/>
          <w:b/>
          <w:bCs/>
          <w:sz w:val="24"/>
          <w:szCs w:val="24"/>
        </w:rPr>
        <w:t>2.2 承包人项目经理</w:t>
      </w:r>
      <w:bookmarkEnd w:id="63"/>
    </w:p>
    <w:p w14:paraId="6F619A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E6E9F0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4D73EA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108C9E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DA6E08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5FFF9C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481E08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32F91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2FF56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68B46DF2">
      <w:pPr>
        <w:spacing w:line="500" w:lineRule="exact"/>
        <w:ind w:firstLine="482" w:firstLineChars="200"/>
        <w:rPr>
          <w:rFonts w:hint="eastAsia" w:ascii="宋体" w:hAnsi="宋体" w:cs="宋体"/>
          <w:b/>
          <w:bCs/>
          <w:sz w:val="24"/>
          <w:szCs w:val="24"/>
        </w:rPr>
      </w:pPr>
      <w:bookmarkStart w:id="64" w:name="_Toc389586430"/>
      <w:r>
        <w:rPr>
          <w:rFonts w:hint="eastAsia" w:ascii="宋体" w:hAnsi="宋体" w:cs="宋体"/>
          <w:b/>
          <w:bCs/>
          <w:sz w:val="24"/>
          <w:szCs w:val="24"/>
        </w:rPr>
        <w:t>3. 分包人</w:t>
      </w:r>
      <w:bookmarkEnd w:id="64"/>
    </w:p>
    <w:p w14:paraId="6CEABAF2">
      <w:pPr>
        <w:spacing w:line="500" w:lineRule="exact"/>
        <w:ind w:firstLine="482" w:firstLineChars="200"/>
        <w:rPr>
          <w:rFonts w:hint="eastAsia" w:ascii="宋体" w:hAnsi="宋体" w:cs="宋体"/>
          <w:b/>
          <w:bCs/>
          <w:sz w:val="24"/>
          <w:szCs w:val="24"/>
        </w:rPr>
      </w:pPr>
      <w:bookmarkStart w:id="65" w:name="_Toc389586431"/>
      <w:r>
        <w:rPr>
          <w:rFonts w:hint="eastAsia" w:ascii="宋体" w:hAnsi="宋体" w:cs="宋体"/>
          <w:b/>
          <w:bCs/>
          <w:sz w:val="24"/>
          <w:szCs w:val="24"/>
        </w:rPr>
        <w:t>3.1 分包人的一般义务</w:t>
      </w:r>
      <w:bookmarkEnd w:id="65"/>
    </w:p>
    <w:p w14:paraId="0412D48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6"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6170B16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6"/>
    </w:p>
    <w:p w14:paraId="3B53E077">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1BD719B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260224D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3B4C68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D5113B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A6F50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B7B3D7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1F196C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7C334CD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718363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56E5A3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42BDF0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0BC965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48589BE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0A60CB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3E6F83A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571A53B1">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280985B8">
      <w:pPr>
        <w:spacing w:line="500" w:lineRule="exact"/>
        <w:ind w:firstLine="482" w:firstLineChars="200"/>
        <w:rPr>
          <w:rFonts w:hint="eastAsia" w:ascii="宋体" w:hAnsi="宋体" w:cs="宋体"/>
          <w:b/>
          <w:bCs/>
          <w:sz w:val="24"/>
          <w:szCs w:val="24"/>
        </w:rPr>
      </w:pPr>
      <w:bookmarkStart w:id="67" w:name="_Toc389586433"/>
      <w:r>
        <w:rPr>
          <w:rFonts w:hint="eastAsia" w:ascii="宋体" w:hAnsi="宋体" w:cs="宋体"/>
          <w:b/>
          <w:bCs/>
          <w:sz w:val="24"/>
          <w:szCs w:val="24"/>
        </w:rPr>
        <w:t>3.3 特殊工种上岗作业要求</w:t>
      </w:r>
      <w:bookmarkEnd w:id="67"/>
    </w:p>
    <w:p w14:paraId="105BA436">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26B76038">
      <w:pPr>
        <w:spacing w:line="500" w:lineRule="exact"/>
        <w:ind w:firstLine="482" w:firstLineChars="200"/>
        <w:rPr>
          <w:rFonts w:hint="eastAsia" w:ascii="宋体" w:hAnsi="宋体" w:cs="宋体"/>
          <w:b/>
          <w:bCs/>
          <w:sz w:val="24"/>
          <w:szCs w:val="24"/>
        </w:rPr>
      </w:pPr>
      <w:bookmarkStart w:id="68" w:name="_Toc389586434"/>
      <w:r>
        <w:rPr>
          <w:rFonts w:hint="eastAsia" w:ascii="宋体" w:hAnsi="宋体" w:cs="宋体"/>
          <w:b/>
          <w:bCs/>
          <w:sz w:val="24"/>
          <w:szCs w:val="24"/>
        </w:rPr>
        <w:t>3.4 禁止转包和再分包</w:t>
      </w:r>
      <w:bookmarkEnd w:id="68"/>
    </w:p>
    <w:p w14:paraId="63F30B73">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7E0B2313">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0C4D8A1D">
      <w:pPr>
        <w:spacing w:line="500" w:lineRule="exact"/>
        <w:ind w:firstLine="482" w:firstLineChars="200"/>
        <w:rPr>
          <w:rFonts w:hint="eastAsia" w:ascii="宋体" w:hAnsi="宋体" w:cs="宋体"/>
          <w:b/>
          <w:bCs/>
          <w:sz w:val="24"/>
          <w:szCs w:val="24"/>
        </w:rPr>
      </w:pPr>
      <w:bookmarkStart w:id="69" w:name="_Toc389586435"/>
      <w:r>
        <w:rPr>
          <w:rFonts w:hint="eastAsia" w:ascii="宋体" w:hAnsi="宋体" w:cs="宋体"/>
          <w:b/>
          <w:bCs/>
          <w:sz w:val="24"/>
          <w:szCs w:val="24"/>
        </w:rPr>
        <w:t>3.5 履约担保</w:t>
      </w:r>
      <w:bookmarkEnd w:id="69"/>
    </w:p>
    <w:p w14:paraId="15B837E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574569B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1CF47DCD">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A8AD46C">
      <w:pPr>
        <w:spacing w:line="500" w:lineRule="exact"/>
        <w:ind w:firstLine="482" w:firstLineChars="200"/>
        <w:rPr>
          <w:rFonts w:hint="eastAsia" w:ascii="宋体" w:hAnsi="宋体" w:cs="宋体"/>
          <w:b/>
          <w:bCs/>
          <w:sz w:val="24"/>
          <w:szCs w:val="24"/>
        </w:rPr>
      </w:pPr>
      <w:bookmarkStart w:id="70" w:name="_Toc389586438"/>
      <w:r>
        <w:rPr>
          <w:rFonts w:hint="eastAsia" w:ascii="宋体" w:hAnsi="宋体" w:cs="宋体"/>
          <w:b/>
          <w:bCs/>
          <w:sz w:val="24"/>
          <w:szCs w:val="24"/>
        </w:rPr>
        <w:t>4. 安全文明施工、环境保护与劳动用工管理</w:t>
      </w:r>
      <w:bookmarkEnd w:id="70"/>
    </w:p>
    <w:p w14:paraId="6B0420DA">
      <w:pPr>
        <w:spacing w:line="500" w:lineRule="exact"/>
        <w:ind w:firstLine="482" w:firstLineChars="200"/>
        <w:rPr>
          <w:rFonts w:hint="eastAsia" w:ascii="宋体" w:hAnsi="宋体" w:cs="宋体"/>
          <w:b/>
          <w:bCs/>
          <w:sz w:val="24"/>
          <w:szCs w:val="24"/>
        </w:rPr>
      </w:pPr>
      <w:bookmarkStart w:id="71" w:name="_Toc389586439"/>
      <w:r>
        <w:rPr>
          <w:rFonts w:hint="eastAsia" w:ascii="宋体" w:hAnsi="宋体" w:cs="宋体"/>
          <w:b/>
          <w:bCs/>
          <w:sz w:val="24"/>
          <w:szCs w:val="24"/>
        </w:rPr>
        <w:t>4.1 劳动用工管理</w:t>
      </w:r>
      <w:bookmarkEnd w:id="71"/>
    </w:p>
    <w:p w14:paraId="186D41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32740B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28D9CA3F">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46308D68">
      <w:pPr>
        <w:spacing w:line="500" w:lineRule="exact"/>
        <w:ind w:firstLine="482" w:firstLineChars="200"/>
        <w:rPr>
          <w:rFonts w:hint="eastAsia" w:ascii="宋体" w:hAnsi="宋体" w:cs="宋体"/>
          <w:b/>
          <w:bCs/>
          <w:sz w:val="24"/>
          <w:szCs w:val="24"/>
        </w:rPr>
      </w:pPr>
      <w:bookmarkStart w:id="72" w:name="_Toc389586440"/>
      <w:r>
        <w:rPr>
          <w:rFonts w:hint="eastAsia" w:ascii="宋体" w:hAnsi="宋体" w:cs="宋体"/>
          <w:b/>
          <w:bCs/>
          <w:sz w:val="24"/>
          <w:szCs w:val="24"/>
        </w:rPr>
        <w:t>5. 工期和进度</w:t>
      </w:r>
      <w:bookmarkEnd w:id="72"/>
    </w:p>
    <w:p w14:paraId="4FADA34D">
      <w:pPr>
        <w:spacing w:line="500" w:lineRule="exact"/>
        <w:ind w:firstLine="482" w:firstLineChars="200"/>
        <w:rPr>
          <w:rFonts w:hint="eastAsia" w:ascii="宋体" w:hAnsi="宋体" w:cs="宋体"/>
          <w:b/>
          <w:bCs/>
          <w:sz w:val="24"/>
          <w:szCs w:val="24"/>
        </w:rPr>
      </w:pPr>
      <w:bookmarkStart w:id="73" w:name="_Toc389586441"/>
      <w:r>
        <w:rPr>
          <w:rFonts w:hint="eastAsia" w:ascii="宋体" w:hAnsi="宋体" w:cs="宋体"/>
          <w:b/>
          <w:bCs/>
          <w:sz w:val="24"/>
          <w:szCs w:val="24"/>
        </w:rPr>
        <w:t>5.1 施工组织</w:t>
      </w:r>
      <w:bookmarkEnd w:id="73"/>
    </w:p>
    <w:p w14:paraId="535E969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6EC4F67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53080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00B736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0FAE25B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6E9CEB3">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72AB799C">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3765504B">
      <w:pPr>
        <w:spacing w:line="500" w:lineRule="exact"/>
        <w:ind w:firstLine="482" w:firstLineChars="200"/>
        <w:rPr>
          <w:rFonts w:hint="eastAsia" w:ascii="宋体" w:hAnsi="宋体" w:cs="宋体"/>
          <w:b/>
          <w:bCs/>
          <w:sz w:val="24"/>
          <w:szCs w:val="24"/>
        </w:rPr>
      </w:pPr>
      <w:bookmarkStart w:id="74" w:name="_Toc389586443"/>
      <w:r>
        <w:rPr>
          <w:rFonts w:hint="eastAsia" w:ascii="宋体" w:hAnsi="宋体" w:cs="宋体"/>
          <w:b/>
          <w:bCs/>
          <w:sz w:val="24"/>
          <w:szCs w:val="24"/>
        </w:rPr>
        <w:t>5.2 测量放线</w:t>
      </w:r>
      <w:bookmarkEnd w:id="74"/>
    </w:p>
    <w:p w14:paraId="44C61DCB">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7F71D8B2">
      <w:pPr>
        <w:spacing w:line="500" w:lineRule="exact"/>
        <w:ind w:firstLine="482" w:firstLineChars="200"/>
        <w:rPr>
          <w:rFonts w:hint="eastAsia" w:ascii="宋体" w:hAnsi="宋体" w:cs="宋体"/>
          <w:b/>
          <w:bCs/>
          <w:sz w:val="24"/>
          <w:szCs w:val="24"/>
        </w:rPr>
      </w:pPr>
      <w:bookmarkStart w:id="75" w:name="_Toc389586444"/>
      <w:r>
        <w:rPr>
          <w:rFonts w:hint="eastAsia" w:ascii="宋体" w:hAnsi="宋体" w:cs="宋体"/>
          <w:b/>
          <w:bCs/>
          <w:sz w:val="24"/>
          <w:szCs w:val="24"/>
        </w:rPr>
        <w:t>5.3 工期延误</w:t>
      </w:r>
      <w:bookmarkEnd w:id="75"/>
    </w:p>
    <w:p w14:paraId="4D9330B4">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22C055F7">
      <w:pPr>
        <w:spacing w:line="500" w:lineRule="exact"/>
        <w:ind w:firstLine="482" w:firstLineChars="200"/>
        <w:rPr>
          <w:rFonts w:hint="eastAsia" w:ascii="宋体" w:hAnsi="宋体" w:cs="宋体"/>
          <w:b/>
          <w:bCs/>
          <w:sz w:val="24"/>
          <w:szCs w:val="24"/>
        </w:rPr>
      </w:pPr>
      <w:bookmarkStart w:id="76" w:name="_Toc389586445"/>
      <w:r>
        <w:rPr>
          <w:rFonts w:hint="eastAsia" w:ascii="宋体" w:hAnsi="宋体" w:cs="宋体"/>
          <w:b/>
          <w:bCs/>
          <w:sz w:val="24"/>
          <w:szCs w:val="24"/>
        </w:rPr>
        <w:t>5.4 不利物质条件</w:t>
      </w:r>
      <w:bookmarkEnd w:id="76"/>
    </w:p>
    <w:p w14:paraId="47AE9FC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1344DDE">
      <w:pPr>
        <w:spacing w:line="500" w:lineRule="exact"/>
        <w:ind w:firstLine="482" w:firstLineChars="200"/>
        <w:rPr>
          <w:rFonts w:hint="eastAsia" w:ascii="宋体" w:hAnsi="宋体" w:cs="宋体"/>
          <w:b/>
          <w:bCs/>
          <w:sz w:val="24"/>
          <w:szCs w:val="24"/>
        </w:rPr>
      </w:pPr>
      <w:bookmarkStart w:id="77" w:name="_Toc389586446"/>
      <w:r>
        <w:rPr>
          <w:rFonts w:hint="eastAsia" w:ascii="宋体" w:hAnsi="宋体" w:cs="宋体"/>
          <w:b/>
          <w:bCs/>
          <w:sz w:val="24"/>
          <w:szCs w:val="24"/>
        </w:rPr>
        <w:t>5.5 异常恶劣的气候条件</w:t>
      </w:r>
      <w:bookmarkEnd w:id="77"/>
    </w:p>
    <w:p w14:paraId="1E9BF6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04A411D">
      <w:pPr>
        <w:spacing w:line="500" w:lineRule="exact"/>
        <w:ind w:firstLine="482" w:firstLineChars="200"/>
        <w:rPr>
          <w:rFonts w:hint="eastAsia" w:ascii="宋体" w:hAnsi="宋体" w:cs="宋体"/>
          <w:b/>
          <w:bCs/>
          <w:sz w:val="24"/>
          <w:szCs w:val="24"/>
        </w:rPr>
      </w:pPr>
      <w:bookmarkStart w:id="78" w:name="_Toc389586447"/>
      <w:r>
        <w:rPr>
          <w:rFonts w:hint="eastAsia" w:ascii="宋体" w:hAnsi="宋体" w:cs="宋体"/>
          <w:b/>
          <w:bCs/>
          <w:sz w:val="24"/>
          <w:szCs w:val="24"/>
        </w:rPr>
        <w:t>6. 材料与设备</w:t>
      </w:r>
      <w:bookmarkEnd w:id="78"/>
    </w:p>
    <w:p w14:paraId="1BB0DD3D">
      <w:pPr>
        <w:spacing w:line="500" w:lineRule="exact"/>
        <w:ind w:firstLine="482" w:firstLineChars="200"/>
        <w:rPr>
          <w:rFonts w:hint="eastAsia" w:ascii="宋体" w:hAnsi="宋体" w:cs="宋体"/>
          <w:b/>
          <w:bCs/>
          <w:sz w:val="24"/>
          <w:szCs w:val="24"/>
        </w:rPr>
      </w:pPr>
      <w:bookmarkStart w:id="79" w:name="_Toc389586448"/>
      <w:r>
        <w:rPr>
          <w:rFonts w:hint="eastAsia" w:ascii="宋体" w:hAnsi="宋体" w:cs="宋体"/>
          <w:b/>
          <w:bCs/>
          <w:sz w:val="24"/>
          <w:szCs w:val="24"/>
        </w:rPr>
        <w:t>6.1 承包人供应材料与工程设备</w:t>
      </w:r>
      <w:bookmarkEnd w:id="79"/>
    </w:p>
    <w:p w14:paraId="6B242F9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6643C505">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50EA3E23">
      <w:pPr>
        <w:wordWrap w:val="0"/>
        <w:adjustRightInd w:val="0"/>
        <w:snapToGrid w:val="0"/>
        <w:spacing w:line="500" w:lineRule="exact"/>
        <w:ind w:firstLine="482"/>
        <w:jc w:val="left"/>
        <w:outlineLvl w:val="2"/>
        <w:rPr>
          <w:rFonts w:hint="eastAsia" w:ascii="宋体" w:hAnsi="宋体" w:cs="宋体"/>
          <w:b/>
          <w:bCs/>
          <w:sz w:val="24"/>
          <w:szCs w:val="24"/>
        </w:rPr>
      </w:pPr>
      <w:bookmarkStart w:id="80"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80"/>
    </w:p>
    <w:p w14:paraId="455E9F14">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A099E5A">
      <w:pPr>
        <w:spacing w:line="500" w:lineRule="exact"/>
        <w:ind w:firstLine="482" w:firstLineChars="200"/>
        <w:rPr>
          <w:rFonts w:hint="eastAsia" w:ascii="宋体" w:hAnsi="宋体" w:cs="宋体"/>
          <w:b/>
          <w:bCs/>
          <w:sz w:val="24"/>
          <w:szCs w:val="24"/>
        </w:rPr>
      </w:pPr>
      <w:bookmarkStart w:id="81" w:name="_Toc389586450"/>
      <w:r>
        <w:rPr>
          <w:rFonts w:hint="eastAsia" w:ascii="宋体" w:hAnsi="宋体" w:cs="宋体"/>
          <w:b/>
          <w:bCs/>
          <w:sz w:val="24"/>
          <w:szCs w:val="24"/>
        </w:rPr>
        <w:t>6.3 样品</w:t>
      </w:r>
      <w:bookmarkEnd w:id="81"/>
    </w:p>
    <w:p w14:paraId="3E0CC5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0B0575CC">
      <w:pPr>
        <w:spacing w:line="500" w:lineRule="exact"/>
        <w:ind w:firstLine="482" w:firstLineChars="200"/>
        <w:rPr>
          <w:rFonts w:hint="eastAsia" w:ascii="宋体" w:hAnsi="宋体" w:cs="宋体"/>
          <w:b/>
          <w:bCs/>
          <w:sz w:val="24"/>
          <w:szCs w:val="24"/>
        </w:rPr>
      </w:pPr>
      <w:bookmarkStart w:id="82" w:name="_Toc389586451"/>
      <w:r>
        <w:rPr>
          <w:rFonts w:hint="eastAsia" w:ascii="宋体" w:hAnsi="宋体" w:cs="宋体"/>
          <w:b/>
          <w:bCs/>
          <w:sz w:val="24"/>
          <w:szCs w:val="24"/>
        </w:rPr>
        <w:t>6.4 材料与工程设备的替代</w:t>
      </w:r>
      <w:bookmarkEnd w:id="82"/>
    </w:p>
    <w:p w14:paraId="6B84C63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5FB4DACF">
      <w:pPr>
        <w:spacing w:line="500" w:lineRule="exact"/>
        <w:ind w:firstLine="482" w:firstLineChars="200"/>
        <w:rPr>
          <w:rFonts w:hint="eastAsia" w:ascii="宋体" w:hAnsi="宋体" w:cs="宋体"/>
          <w:b/>
          <w:bCs/>
          <w:sz w:val="24"/>
          <w:szCs w:val="24"/>
        </w:rPr>
      </w:pPr>
      <w:bookmarkStart w:id="83" w:name="_Toc389586452"/>
      <w:r>
        <w:rPr>
          <w:rFonts w:hint="eastAsia" w:ascii="宋体" w:hAnsi="宋体" w:cs="宋体"/>
          <w:b/>
          <w:bCs/>
          <w:sz w:val="24"/>
          <w:szCs w:val="24"/>
        </w:rPr>
        <w:t>6.5 施工设备和临时设施</w:t>
      </w:r>
      <w:bookmarkEnd w:id="83"/>
    </w:p>
    <w:p w14:paraId="383B254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50119B63">
      <w:pPr>
        <w:spacing w:line="500" w:lineRule="exact"/>
        <w:ind w:firstLine="482" w:firstLineChars="200"/>
        <w:rPr>
          <w:rFonts w:hint="eastAsia" w:ascii="宋体" w:hAnsi="宋体" w:cs="宋体"/>
          <w:b/>
          <w:bCs/>
          <w:sz w:val="24"/>
          <w:szCs w:val="24"/>
        </w:rPr>
      </w:pPr>
      <w:bookmarkStart w:id="84" w:name="_Toc389586453"/>
      <w:r>
        <w:rPr>
          <w:rFonts w:hint="eastAsia" w:ascii="宋体" w:hAnsi="宋体" w:cs="宋体"/>
          <w:b/>
          <w:bCs/>
          <w:sz w:val="24"/>
          <w:szCs w:val="24"/>
        </w:rPr>
        <w:t>7. 试验和检验</w:t>
      </w:r>
      <w:bookmarkEnd w:id="84"/>
      <w:r>
        <w:rPr>
          <w:rFonts w:hint="eastAsia" w:ascii="宋体" w:hAnsi="宋体" w:cs="宋体"/>
          <w:b/>
          <w:bCs/>
          <w:sz w:val="24"/>
          <w:szCs w:val="24"/>
        </w:rPr>
        <w:t xml:space="preserve"> </w:t>
      </w:r>
    </w:p>
    <w:p w14:paraId="4E82FE34">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125EF78C">
      <w:pPr>
        <w:spacing w:line="500" w:lineRule="exact"/>
        <w:ind w:firstLine="482" w:firstLineChars="200"/>
        <w:rPr>
          <w:rFonts w:hint="eastAsia" w:ascii="宋体" w:hAnsi="宋体" w:cs="宋体"/>
          <w:b/>
          <w:bCs/>
          <w:sz w:val="24"/>
          <w:szCs w:val="24"/>
        </w:rPr>
      </w:pPr>
      <w:bookmarkStart w:id="85" w:name="_Toc389586454"/>
      <w:r>
        <w:rPr>
          <w:rFonts w:hint="eastAsia" w:ascii="宋体" w:hAnsi="宋体" w:cs="宋体"/>
          <w:b/>
          <w:bCs/>
          <w:sz w:val="24"/>
          <w:szCs w:val="24"/>
        </w:rPr>
        <w:t>8. 分包合同变更</w:t>
      </w:r>
      <w:bookmarkEnd w:id="85"/>
    </w:p>
    <w:p w14:paraId="604B637D">
      <w:pPr>
        <w:spacing w:line="500" w:lineRule="exact"/>
        <w:ind w:firstLine="482" w:firstLineChars="200"/>
        <w:rPr>
          <w:rFonts w:hint="eastAsia" w:ascii="宋体" w:hAnsi="宋体" w:cs="宋体"/>
          <w:b/>
          <w:bCs/>
          <w:sz w:val="24"/>
          <w:szCs w:val="24"/>
        </w:rPr>
      </w:pPr>
      <w:bookmarkStart w:id="86" w:name="_Toc389586455"/>
      <w:r>
        <w:rPr>
          <w:rFonts w:hint="eastAsia" w:ascii="宋体" w:hAnsi="宋体" w:cs="宋体"/>
          <w:b/>
          <w:bCs/>
          <w:sz w:val="24"/>
          <w:szCs w:val="24"/>
        </w:rPr>
        <w:t>8.1 分包合同变更的范围</w:t>
      </w:r>
      <w:bookmarkEnd w:id="86"/>
    </w:p>
    <w:p w14:paraId="4734A4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49847BED">
      <w:pPr>
        <w:spacing w:line="500" w:lineRule="exact"/>
        <w:ind w:firstLine="482" w:firstLineChars="200"/>
        <w:rPr>
          <w:rFonts w:hint="eastAsia" w:ascii="宋体" w:hAnsi="宋体" w:cs="宋体"/>
          <w:b/>
          <w:bCs/>
          <w:sz w:val="24"/>
          <w:szCs w:val="24"/>
        </w:rPr>
      </w:pPr>
      <w:bookmarkStart w:id="87" w:name="_Toc389586456"/>
      <w:r>
        <w:rPr>
          <w:rFonts w:hint="eastAsia" w:ascii="宋体" w:hAnsi="宋体" w:cs="宋体"/>
          <w:b/>
          <w:bCs/>
          <w:sz w:val="24"/>
          <w:szCs w:val="24"/>
        </w:rPr>
        <w:t>8.2 分包合同变更估价</w:t>
      </w:r>
      <w:bookmarkEnd w:id="87"/>
    </w:p>
    <w:p w14:paraId="7A930A7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7605492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3D33EF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1A24858B">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623F539">
      <w:pPr>
        <w:wordWrap w:val="0"/>
        <w:adjustRightInd w:val="0"/>
        <w:snapToGrid w:val="0"/>
        <w:spacing w:line="500" w:lineRule="exact"/>
        <w:ind w:firstLine="480"/>
        <w:jc w:val="left"/>
        <w:rPr>
          <w:rFonts w:hint="eastAsia" w:ascii="宋体" w:hAnsi="宋体" w:cs="宋体"/>
          <w:sz w:val="24"/>
          <w:szCs w:val="24"/>
        </w:rPr>
      </w:pPr>
      <w:bookmarkStart w:id="88" w:name="_Toc389586458"/>
      <w:r>
        <w:rPr>
          <w:rFonts w:hint="eastAsia" w:ascii="宋体" w:hAnsi="宋体" w:cs="宋体"/>
          <w:sz w:val="24"/>
          <w:szCs w:val="24"/>
        </w:rPr>
        <w:t>8.2.3 变更引起的工期调整</w:t>
      </w:r>
      <w:bookmarkEnd w:id="88"/>
    </w:p>
    <w:p w14:paraId="2C8349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3A2AE28">
      <w:pPr>
        <w:spacing w:line="500" w:lineRule="exact"/>
        <w:ind w:firstLine="482" w:firstLineChars="200"/>
        <w:rPr>
          <w:rFonts w:hint="eastAsia" w:ascii="宋体" w:hAnsi="宋体" w:cs="宋体"/>
          <w:b/>
          <w:bCs/>
          <w:sz w:val="24"/>
          <w:szCs w:val="24"/>
        </w:rPr>
      </w:pPr>
      <w:bookmarkStart w:id="89" w:name="_Toc389586459"/>
      <w:r>
        <w:rPr>
          <w:rFonts w:hint="eastAsia" w:ascii="宋体" w:hAnsi="宋体" w:cs="宋体"/>
          <w:b/>
          <w:bCs/>
          <w:sz w:val="24"/>
          <w:szCs w:val="24"/>
        </w:rPr>
        <w:t>9. 合同价格</w:t>
      </w:r>
      <w:bookmarkEnd w:id="89"/>
    </w:p>
    <w:p w14:paraId="53001CE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4661CB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0B937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4C8982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26B78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0007BAC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3963D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75C1B7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3A12897">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789EDDD4">
      <w:pPr>
        <w:spacing w:line="500" w:lineRule="exact"/>
        <w:ind w:firstLine="482" w:firstLineChars="200"/>
        <w:rPr>
          <w:rFonts w:hint="eastAsia" w:ascii="宋体" w:hAnsi="宋体" w:cs="宋体"/>
          <w:b/>
          <w:bCs/>
          <w:sz w:val="24"/>
          <w:szCs w:val="24"/>
        </w:rPr>
      </w:pPr>
      <w:bookmarkStart w:id="90" w:name="_Toc389586460"/>
      <w:r>
        <w:rPr>
          <w:rFonts w:hint="eastAsia" w:ascii="宋体" w:hAnsi="宋体" w:cs="宋体"/>
          <w:b/>
          <w:bCs/>
          <w:sz w:val="24"/>
          <w:szCs w:val="24"/>
        </w:rPr>
        <w:t>10. 价格调整</w:t>
      </w:r>
      <w:bookmarkEnd w:id="90"/>
    </w:p>
    <w:p w14:paraId="01B0F7F8">
      <w:pPr>
        <w:spacing w:line="500" w:lineRule="exact"/>
        <w:ind w:firstLine="482" w:firstLineChars="200"/>
        <w:rPr>
          <w:rFonts w:hint="eastAsia" w:ascii="宋体" w:hAnsi="宋体" w:cs="宋体"/>
          <w:b/>
          <w:bCs/>
          <w:sz w:val="24"/>
          <w:szCs w:val="24"/>
        </w:rPr>
      </w:pPr>
      <w:bookmarkStart w:id="91" w:name="_Toc389586461"/>
      <w:r>
        <w:rPr>
          <w:rFonts w:hint="eastAsia" w:ascii="宋体" w:hAnsi="宋体" w:cs="宋体"/>
          <w:b/>
          <w:bCs/>
          <w:sz w:val="24"/>
          <w:szCs w:val="24"/>
        </w:rPr>
        <w:t>10.1 市场价格波动引起的调整</w:t>
      </w:r>
      <w:bookmarkEnd w:id="91"/>
    </w:p>
    <w:p w14:paraId="7D25929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574F51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12EA2156">
      <w:pPr>
        <w:spacing w:line="500" w:lineRule="exact"/>
        <w:ind w:firstLine="482" w:firstLineChars="200"/>
        <w:rPr>
          <w:rFonts w:hint="eastAsia" w:ascii="宋体" w:hAnsi="宋体" w:cs="宋体"/>
          <w:b/>
          <w:bCs/>
          <w:sz w:val="24"/>
          <w:szCs w:val="24"/>
        </w:rPr>
      </w:pPr>
      <w:bookmarkStart w:id="92" w:name="_Toc389586462"/>
      <w:r>
        <w:rPr>
          <w:rFonts w:hint="eastAsia" w:ascii="宋体" w:hAnsi="宋体" w:cs="宋体"/>
          <w:b/>
          <w:bCs/>
          <w:sz w:val="24"/>
          <w:szCs w:val="24"/>
        </w:rPr>
        <w:t>11. 计量</w:t>
      </w:r>
      <w:bookmarkEnd w:id="92"/>
    </w:p>
    <w:p w14:paraId="3B0D8E66">
      <w:pPr>
        <w:spacing w:line="500" w:lineRule="exact"/>
        <w:ind w:firstLine="482" w:firstLineChars="200"/>
        <w:rPr>
          <w:rFonts w:hint="eastAsia" w:ascii="宋体" w:hAnsi="宋体" w:cs="宋体"/>
          <w:b/>
          <w:bCs/>
          <w:sz w:val="24"/>
          <w:szCs w:val="24"/>
        </w:rPr>
      </w:pPr>
      <w:bookmarkStart w:id="93" w:name="_Toc389586463"/>
      <w:r>
        <w:rPr>
          <w:rFonts w:hint="eastAsia" w:ascii="宋体" w:hAnsi="宋体" w:cs="宋体"/>
          <w:b/>
          <w:bCs/>
          <w:sz w:val="24"/>
          <w:szCs w:val="24"/>
        </w:rPr>
        <w:t>11.1 计量原则和计量周期</w:t>
      </w:r>
      <w:bookmarkEnd w:id="93"/>
    </w:p>
    <w:p w14:paraId="121CB4B3">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724D021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0F569FCD">
      <w:pPr>
        <w:spacing w:line="500" w:lineRule="exact"/>
        <w:ind w:firstLine="482" w:firstLineChars="200"/>
        <w:rPr>
          <w:rFonts w:hint="eastAsia" w:ascii="宋体" w:hAnsi="宋体" w:cs="宋体"/>
          <w:b/>
          <w:bCs/>
          <w:sz w:val="24"/>
          <w:szCs w:val="24"/>
        </w:rPr>
      </w:pPr>
      <w:bookmarkStart w:id="94" w:name="_Toc389586464"/>
      <w:r>
        <w:rPr>
          <w:rFonts w:hint="eastAsia" w:ascii="宋体" w:hAnsi="宋体" w:cs="宋体"/>
          <w:b/>
          <w:bCs/>
          <w:sz w:val="24"/>
          <w:szCs w:val="24"/>
        </w:rPr>
        <w:t>11.2 计量程序</w:t>
      </w:r>
      <w:bookmarkEnd w:id="94"/>
    </w:p>
    <w:p w14:paraId="093D34CC">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C1F27DE">
      <w:pPr>
        <w:spacing w:line="500" w:lineRule="exact"/>
        <w:ind w:firstLine="482" w:firstLineChars="200"/>
        <w:rPr>
          <w:rFonts w:hint="eastAsia" w:ascii="宋体" w:hAnsi="宋体" w:cs="宋体"/>
          <w:b/>
          <w:bCs/>
          <w:sz w:val="24"/>
          <w:szCs w:val="24"/>
        </w:rPr>
      </w:pPr>
      <w:bookmarkStart w:id="95" w:name="_Toc389586465"/>
      <w:r>
        <w:rPr>
          <w:rFonts w:hint="eastAsia" w:ascii="宋体" w:hAnsi="宋体" w:cs="宋体"/>
          <w:b/>
          <w:bCs/>
          <w:sz w:val="24"/>
          <w:szCs w:val="24"/>
        </w:rPr>
        <w:t>12. 工程款支付</w:t>
      </w:r>
      <w:bookmarkEnd w:id="95"/>
    </w:p>
    <w:p w14:paraId="22491424">
      <w:pPr>
        <w:spacing w:line="500" w:lineRule="exact"/>
        <w:ind w:firstLine="482" w:firstLineChars="200"/>
        <w:rPr>
          <w:rFonts w:hint="eastAsia" w:ascii="宋体" w:hAnsi="宋体" w:cs="宋体"/>
          <w:b/>
          <w:bCs/>
          <w:sz w:val="24"/>
          <w:szCs w:val="24"/>
        </w:rPr>
      </w:pPr>
      <w:bookmarkStart w:id="96" w:name="_Toc389586466"/>
      <w:r>
        <w:rPr>
          <w:rFonts w:hint="eastAsia" w:ascii="宋体" w:hAnsi="宋体" w:cs="宋体"/>
          <w:b/>
          <w:bCs/>
          <w:sz w:val="24"/>
          <w:szCs w:val="24"/>
        </w:rPr>
        <w:t>12.1 预付款</w:t>
      </w:r>
      <w:bookmarkEnd w:id="96"/>
    </w:p>
    <w:p w14:paraId="68966E2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6E0D06D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04CD42A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51839A06">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40B8B457">
      <w:pPr>
        <w:spacing w:line="500" w:lineRule="exact"/>
        <w:ind w:firstLine="482" w:firstLineChars="200"/>
        <w:rPr>
          <w:rFonts w:hint="eastAsia" w:ascii="宋体" w:hAnsi="宋体" w:cs="宋体"/>
          <w:b/>
          <w:bCs/>
          <w:sz w:val="24"/>
          <w:szCs w:val="24"/>
        </w:rPr>
      </w:pPr>
      <w:bookmarkStart w:id="97" w:name="_Toc389586467"/>
      <w:r>
        <w:rPr>
          <w:rFonts w:hint="eastAsia" w:ascii="宋体" w:hAnsi="宋体" w:cs="宋体"/>
          <w:b/>
          <w:bCs/>
          <w:sz w:val="24"/>
          <w:szCs w:val="24"/>
        </w:rPr>
        <w:t>12.2 安全文明施工费的支付</w:t>
      </w:r>
      <w:bookmarkEnd w:id="97"/>
    </w:p>
    <w:p w14:paraId="08EB57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4787D669">
      <w:pPr>
        <w:spacing w:line="500" w:lineRule="exact"/>
        <w:ind w:firstLine="482" w:firstLineChars="200"/>
        <w:rPr>
          <w:rFonts w:hint="eastAsia" w:ascii="宋体" w:hAnsi="宋体" w:cs="宋体"/>
          <w:b/>
          <w:bCs/>
          <w:sz w:val="24"/>
          <w:szCs w:val="24"/>
        </w:rPr>
      </w:pPr>
      <w:bookmarkStart w:id="98" w:name="_Toc389586468"/>
      <w:r>
        <w:rPr>
          <w:rFonts w:hint="eastAsia" w:ascii="宋体" w:hAnsi="宋体" w:cs="宋体"/>
          <w:b/>
          <w:bCs/>
          <w:sz w:val="24"/>
          <w:szCs w:val="24"/>
        </w:rPr>
        <w:t>12.3 工程进度款支付</w:t>
      </w:r>
      <w:bookmarkEnd w:id="98"/>
    </w:p>
    <w:p w14:paraId="413953F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4F57BC3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73DC89BB">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6E9CBF85">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E6C4370">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6A63C56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97DB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2CD53EF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0BDD861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4C6ECE17">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51E5341A">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10CAAE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3E062C00">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0DD2D70B">
      <w:pPr>
        <w:spacing w:line="500" w:lineRule="exact"/>
        <w:ind w:firstLine="482" w:firstLineChars="200"/>
        <w:rPr>
          <w:rFonts w:hint="eastAsia" w:ascii="宋体" w:hAnsi="宋体" w:cs="宋体"/>
          <w:b/>
          <w:bCs/>
          <w:sz w:val="24"/>
          <w:szCs w:val="24"/>
        </w:rPr>
      </w:pPr>
      <w:bookmarkStart w:id="99" w:name="_Toc389586469"/>
      <w:r>
        <w:rPr>
          <w:rFonts w:hint="eastAsia" w:ascii="宋体" w:hAnsi="宋体" w:cs="宋体"/>
          <w:b/>
          <w:bCs/>
          <w:sz w:val="24"/>
          <w:szCs w:val="24"/>
        </w:rPr>
        <w:t>14. 试车</w:t>
      </w:r>
      <w:bookmarkEnd w:id="99"/>
    </w:p>
    <w:p w14:paraId="6C9068B5">
      <w:pPr>
        <w:spacing w:line="500" w:lineRule="exact"/>
        <w:ind w:firstLine="482" w:firstLineChars="200"/>
        <w:rPr>
          <w:rFonts w:hint="eastAsia" w:ascii="宋体" w:hAnsi="宋体" w:cs="宋体"/>
          <w:b/>
          <w:bCs/>
          <w:sz w:val="24"/>
          <w:szCs w:val="24"/>
        </w:rPr>
      </w:pPr>
      <w:bookmarkStart w:id="100" w:name="_Toc389586470"/>
      <w:r>
        <w:rPr>
          <w:rFonts w:hint="eastAsia" w:ascii="宋体" w:hAnsi="宋体" w:cs="宋体"/>
          <w:b/>
          <w:bCs/>
          <w:sz w:val="24"/>
          <w:szCs w:val="24"/>
        </w:rPr>
        <w:t>14.1 试车的组织和配合</w:t>
      </w:r>
      <w:bookmarkEnd w:id="100"/>
    </w:p>
    <w:p w14:paraId="7B0DCBEE">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5B55641E">
      <w:pPr>
        <w:spacing w:line="500" w:lineRule="exact"/>
        <w:ind w:firstLine="482" w:firstLineChars="200"/>
        <w:rPr>
          <w:rFonts w:hint="eastAsia" w:ascii="宋体" w:hAnsi="宋体" w:cs="宋体"/>
          <w:b/>
          <w:bCs/>
          <w:sz w:val="24"/>
          <w:szCs w:val="24"/>
        </w:rPr>
      </w:pPr>
      <w:bookmarkStart w:id="101" w:name="_Toc389586471"/>
      <w:r>
        <w:rPr>
          <w:rFonts w:hint="eastAsia" w:ascii="宋体" w:hAnsi="宋体" w:cs="宋体"/>
          <w:b/>
          <w:bCs/>
          <w:sz w:val="24"/>
          <w:szCs w:val="24"/>
        </w:rPr>
        <w:t>14.2 试车的费用承担</w:t>
      </w:r>
      <w:bookmarkEnd w:id="101"/>
    </w:p>
    <w:p w14:paraId="75EEBA12">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265494F">
      <w:pPr>
        <w:spacing w:line="500" w:lineRule="exact"/>
        <w:ind w:firstLine="482" w:firstLineChars="200"/>
        <w:rPr>
          <w:rFonts w:hint="eastAsia" w:ascii="宋体" w:hAnsi="宋体" w:cs="宋体"/>
          <w:b/>
          <w:bCs/>
          <w:sz w:val="24"/>
          <w:szCs w:val="24"/>
        </w:rPr>
      </w:pPr>
      <w:bookmarkStart w:id="102" w:name="_Toc389586472"/>
      <w:r>
        <w:rPr>
          <w:rFonts w:hint="eastAsia" w:ascii="宋体" w:hAnsi="宋体" w:cs="宋体"/>
          <w:b/>
          <w:bCs/>
          <w:sz w:val="24"/>
          <w:szCs w:val="24"/>
        </w:rPr>
        <w:t>15. 验收</w:t>
      </w:r>
      <w:bookmarkEnd w:id="102"/>
      <w:r>
        <w:rPr>
          <w:rFonts w:hint="eastAsia" w:ascii="宋体" w:hAnsi="宋体" w:cs="宋体"/>
          <w:b/>
          <w:bCs/>
          <w:sz w:val="24"/>
          <w:szCs w:val="24"/>
        </w:rPr>
        <w:t>与交付</w:t>
      </w:r>
    </w:p>
    <w:p w14:paraId="62BA56CE">
      <w:pPr>
        <w:spacing w:line="500" w:lineRule="exact"/>
        <w:ind w:firstLine="482" w:firstLineChars="200"/>
        <w:rPr>
          <w:rFonts w:hint="eastAsia" w:ascii="宋体" w:hAnsi="宋体" w:cs="宋体"/>
          <w:b/>
          <w:bCs/>
          <w:sz w:val="24"/>
          <w:szCs w:val="24"/>
        </w:rPr>
      </w:pPr>
      <w:bookmarkStart w:id="103" w:name="_Toc389663590"/>
      <w:r>
        <w:rPr>
          <w:rFonts w:hint="eastAsia" w:ascii="宋体" w:hAnsi="宋体" w:cs="宋体"/>
          <w:b/>
          <w:bCs/>
          <w:sz w:val="24"/>
          <w:szCs w:val="24"/>
        </w:rPr>
        <w:t xml:space="preserve">15.1 </w:t>
      </w:r>
      <w:bookmarkEnd w:id="103"/>
      <w:r>
        <w:rPr>
          <w:rFonts w:hint="eastAsia" w:ascii="宋体" w:hAnsi="宋体" w:cs="宋体"/>
          <w:b/>
          <w:bCs/>
          <w:sz w:val="24"/>
          <w:szCs w:val="24"/>
        </w:rPr>
        <w:t>验收</w:t>
      </w:r>
    </w:p>
    <w:p w14:paraId="21A1076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9A51FAE">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0EBD3154">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0B1A1233">
      <w:pPr>
        <w:spacing w:line="500" w:lineRule="exact"/>
        <w:ind w:firstLine="482" w:firstLineChars="200"/>
        <w:rPr>
          <w:rFonts w:hint="eastAsia" w:ascii="宋体" w:hAnsi="宋体" w:cs="宋体"/>
          <w:b/>
          <w:bCs/>
          <w:sz w:val="24"/>
          <w:szCs w:val="24"/>
        </w:rPr>
      </w:pPr>
      <w:bookmarkStart w:id="104" w:name="_Toc389586475"/>
      <w:r>
        <w:rPr>
          <w:rFonts w:hint="eastAsia" w:ascii="宋体" w:hAnsi="宋体" w:cs="宋体"/>
          <w:b/>
          <w:bCs/>
          <w:sz w:val="24"/>
          <w:szCs w:val="24"/>
        </w:rPr>
        <w:t>15.2 完工日期</w:t>
      </w:r>
      <w:bookmarkEnd w:id="104"/>
    </w:p>
    <w:p w14:paraId="0238E83A">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C31A74D">
      <w:pPr>
        <w:spacing w:line="500" w:lineRule="exact"/>
        <w:ind w:firstLine="482" w:firstLineChars="200"/>
        <w:rPr>
          <w:rFonts w:hint="eastAsia" w:ascii="宋体" w:hAnsi="宋体" w:cs="宋体"/>
          <w:b/>
          <w:bCs/>
          <w:sz w:val="24"/>
          <w:szCs w:val="24"/>
        </w:rPr>
      </w:pPr>
      <w:bookmarkStart w:id="105" w:name="_Toc389586476"/>
      <w:r>
        <w:rPr>
          <w:rFonts w:hint="eastAsia" w:ascii="宋体" w:hAnsi="宋体" w:cs="宋体"/>
          <w:b/>
          <w:bCs/>
          <w:sz w:val="24"/>
          <w:szCs w:val="24"/>
        </w:rPr>
        <w:t>15.3 完工退场</w:t>
      </w:r>
      <w:bookmarkEnd w:id="105"/>
    </w:p>
    <w:p w14:paraId="77EC119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66B857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55EB849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474A5957">
      <w:pPr>
        <w:spacing w:line="500" w:lineRule="exact"/>
        <w:ind w:firstLine="482" w:firstLineChars="200"/>
        <w:rPr>
          <w:rFonts w:hint="eastAsia" w:ascii="宋体" w:hAnsi="宋体" w:cs="宋体"/>
          <w:b/>
          <w:bCs/>
          <w:sz w:val="24"/>
          <w:szCs w:val="24"/>
        </w:rPr>
      </w:pPr>
      <w:bookmarkStart w:id="106" w:name="_Toc389586477"/>
      <w:r>
        <w:rPr>
          <w:rFonts w:hint="eastAsia" w:ascii="宋体" w:hAnsi="宋体" w:cs="宋体"/>
          <w:b/>
          <w:bCs/>
          <w:sz w:val="24"/>
          <w:szCs w:val="24"/>
        </w:rPr>
        <w:t>16. 分包工程移交</w:t>
      </w:r>
      <w:bookmarkEnd w:id="106"/>
    </w:p>
    <w:p w14:paraId="0A523933">
      <w:pPr>
        <w:spacing w:line="500" w:lineRule="exact"/>
        <w:ind w:firstLine="482" w:firstLineChars="200"/>
        <w:rPr>
          <w:rFonts w:hint="eastAsia" w:ascii="宋体" w:hAnsi="宋体" w:cs="宋体"/>
          <w:b/>
          <w:bCs/>
          <w:sz w:val="24"/>
          <w:szCs w:val="24"/>
        </w:rPr>
      </w:pPr>
      <w:bookmarkStart w:id="107" w:name="_Toc389586478"/>
      <w:r>
        <w:rPr>
          <w:rFonts w:hint="eastAsia" w:ascii="宋体" w:hAnsi="宋体" w:cs="宋体"/>
          <w:b/>
          <w:bCs/>
          <w:sz w:val="24"/>
          <w:szCs w:val="24"/>
        </w:rPr>
        <w:t>16.1 分包工程移交时间</w:t>
      </w:r>
      <w:bookmarkEnd w:id="107"/>
    </w:p>
    <w:p w14:paraId="0F68FDCC">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9DD2B4A">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44D287DB">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BB2AB75">
      <w:pPr>
        <w:spacing w:line="500" w:lineRule="exact"/>
        <w:ind w:firstLine="482" w:firstLineChars="200"/>
        <w:rPr>
          <w:rFonts w:hint="eastAsia" w:ascii="宋体" w:hAnsi="宋体" w:cs="宋体"/>
          <w:b/>
          <w:bCs/>
          <w:sz w:val="24"/>
          <w:szCs w:val="24"/>
        </w:rPr>
      </w:pPr>
      <w:bookmarkStart w:id="108" w:name="_Toc389586388"/>
      <w:r>
        <w:rPr>
          <w:rFonts w:hint="eastAsia" w:ascii="宋体" w:hAnsi="宋体" w:cs="宋体"/>
          <w:b/>
          <w:bCs/>
          <w:sz w:val="24"/>
          <w:szCs w:val="24"/>
        </w:rPr>
        <w:t>16.2 拒绝接收全部或部分分包工程</w:t>
      </w:r>
      <w:bookmarkEnd w:id="108"/>
    </w:p>
    <w:p w14:paraId="70688B9B">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75C0ACEC">
      <w:pPr>
        <w:spacing w:line="500" w:lineRule="exact"/>
        <w:ind w:firstLine="482" w:firstLineChars="200"/>
        <w:rPr>
          <w:rFonts w:hint="eastAsia" w:ascii="宋体" w:hAnsi="宋体" w:cs="宋体"/>
          <w:b/>
          <w:bCs/>
          <w:sz w:val="24"/>
          <w:szCs w:val="24"/>
        </w:rPr>
      </w:pPr>
      <w:bookmarkStart w:id="109" w:name="_Toc389586479"/>
      <w:r>
        <w:rPr>
          <w:rFonts w:hint="eastAsia" w:ascii="宋体" w:hAnsi="宋体" w:cs="宋体"/>
          <w:b/>
          <w:bCs/>
          <w:sz w:val="24"/>
          <w:szCs w:val="24"/>
        </w:rPr>
        <w:t>17. 结算</w:t>
      </w:r>
      <w:bookmarkEnd w:id="109"/>
    </w:p>
    <w:p w14:paraId="7BB6BE0F">
      <w:pPr>
        <w:spacing w:line="500" w:lineRule="exact"/>
        <w:ind w:firstLine="482" w:firstLineChars="200"/>
        <w:rPr>
          <w:rFonts w:hint="eastAsia" w:ascii="宋体" w:hAnsi="宋体" w:cs="宋体"/>
          <w:b/>
          <w:bCs/>
          <w:sz w:val="24"/>
          <w:szCs w:val="24"/>
        </w:rPr>
      </w:pPr>
      <w:bookmarkStart w:id="110" w:name="_Toc389586480"/>
      <w:r>
        <w:rPr>
          <w:rFonts w:hint="eastAsia" w:ascii="宋体" w:hAnsi="宋体" w:cs="宋体"/>
          <w:b/>
          <w:bCs/>
          <w:sz w:val="24"/>
          <w:szCs w:val="24"/>
        </w:rPr>
        <w:t>17.1 结算申请</w:t>
      </w:r>
      <w:bookmarkEnd w:id="110"/>
    </w:p>
    <w:p w14:paraId="2CA64E0C">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030CDA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F37BB9F">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38259077">
      <w:pPr>
        <w:spacing w:line="500" w:lineRule="exact"/>
        <w:ind w:firstLine="482" w:firstLineChars="200"/>
        <w:rPr>
          <w:rFonts w:hint="eastAsia" w:ascii="宋体" w:hAnsi="宋体" w:cs="宋体"/>
          <w:b/>
          <w:bCs/>
          <w:sz w:val="24"/>
          <w:szCs w:val="24"/>
        </w:rPr>
      </w:pPr>
      <w:bookmarkStart w:id="111" w:name="_Toc389586481"/>
      <w:r>
        <w:rPr>
          <w:rFonts w:hint="eastAsia" w:ascii="宋体" w:hAnsi="宋体" w:cs="宋体"/>
          <w:b/>
          <w:bCs/>
          <w:sz w:val="24"/>
          <w:szCs w:val="24"/>
        </w:rPr>
        <w:t>17.2 结算审核</w:t>
      </w:r>
      <w:bookmarkEnd w:id="111"/>
    </w:p>
    <w:p w14:paraId="1423FD93">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43C3A9CC">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4455D632">
      <w:pPr>
        <w:spacing w:line="500" w:lineRule="exact"/>
        <w:ind w:firstLine="482" w:firstLineChars="200"/>
        <w:rPr>
          <w:rFonts w:hint="eastAsia" w:ascii="宋体" w:hAnsi="宋体" w:cs="宋体"/>
          <w:b/>
          <w:bCs/>
          <w:sz w:val="24"/>
          <w:szCs w:val="24"/>
        </w:rPr>
      </w:pPr>
      <w:bookmarkStart w:id="112" w:name="_Toc389586482"/>
      <w:r>
        <w:rPr>
          <w:rFonts w:hint="eastAsia" w:ascii="宋体" w:hAnsi="宋体" w:cs="宋体"/>
          <w:b/>
          <w:bCs/>
          <w:sz w:val="24"/>
          <w:szCs w:val="24"/>
        </w:rPr>
        <w:t>17.3 最终结清</w:t>
      </w:r>
      <w:bookmarkEnd w:id="112"/>
    </w:p>
    <w:p w14:paraId="2C0702E6">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2406F7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3A3F168A">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21508DE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2A61256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6BE56AC9">
      <w:pPr>
        <w:spacing w:line="500" w:lineRule="exact"/>
        <w:ind w:firstLine="482" w:firstLineChars="200"/>
        <w:rPr>
          <w:rFonts w:hint="eastAsia" w:ascii="宋体" w:hAnsi="宋体" w:cs="宋体"/>
          <w:b/>
          <w:bCs/>
          <w:sz w:val="24"/>
          <w:szCs w:val="24"/>
        </w:rPr>
      </w:pPr>
      <w:bookmarkStart w:id="113" w:name="_Toc389586483"/>
      <w:r>
        <w:rPr>
          <w:rFonts w:hint="eastAsia" w:ascii="宋体" w:hAnsi="宋体" w:cs="宋体"/>
          <w:b/>
          <w:bCs/>
          <w:sz w:val="24"/>
          <w:szCs w:val="24"/>
        </w:rPr>
        <w:t>18. 缺陷责任期与保修期</w:t>
      </w:r>
      <w:bookmarkEnd w:id="113"/>
    </w:p>
    <w:p w14:paraId="5B3E96F5">
      <w:pPr>
        <w:spacing w:line="500" w:lineRule="exact"/>
        <w:ind w:firstLine="482" w:firstLineChars="200"/>
        <w:rPr>
          <w:rFonts w:hint="eastAsia" w:ascii="宋体" w:hAnsi="宋体" w:cs="宋体"/>
          <w:b/>
          <w:bCs/>
          <w:sz w:val="24"/>
          <w:szCs w:val="24"/>
        </w:rPr>
      </w:pPr>
      <w:bookmarkStart w:id="114" w:name="_Toc389586484"/>
      <w:r>
        <w:rPr>
          <w:rFonts w:hint="eastAsia" w:ascii="宋体" w:hAnsi="宋体" w:cs="宋体"/>
          <w:b/>
          <w:bCs/>
          <w:sz w:val="24"/>
          <w:szCs w:val="24"/>
        </w:rPr>
        <w:t>18.1 缺陷责任期</w:t>
      </w:r>
      <w:bookmarkEnd w:id="114"/>
    </w:p>
    <w:p w14:paraId="0B320B40">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19E64C5A">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30BD1B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67793C16">
      <w:pPr>
        <w:spacing w:line="500" w:lineRule="exact"/>
        <w:ind w:firstLine="482" w:firstLineChars="200"/>
        <w:rPr>
          <w:rFonts w:hint="eastAsia" w:ascii="宋体" w:hAnsi="宋体" w:cs="宋体"/>
          <w:b/>
          <w:bCs/>
          <w:sz w:val="24"/>
          <w:szCs w:val="24"/>
        </w:rPr>
      </w:pPr>
      <w:bookmarkStart w:id="115" w:name="_Toc389586485"/>
      <w:r>
        <w:rPr>
          <w:rFonts w:hint="eastAsia" w:ascii="宋体" w:hAnsi="宋体" w:cs="宋体"/>
          <w:b/>
          <w:bCs/>
          <w:sz w:val="24"/>
          <w:szCs w:val="24"/>
        </w:rPr>
        <w:t>18.2 保修期</w:t>
      </w:r>
      <w:bookmarkEnd w:id="115"/>
    </w:p>
    <w:p w14:paraId="3102F355">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593DC777">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219F3ED">
      <w:pPr>
        <w:wordWrap w:val="0"/>
        <w:adjustRightInd w:val="0"/>
        <w:snapToGrid w:val="0"/>
        <w:spacing w:line="500" w:lineRule="exact"/>
        <w:ind w:firstLine="480" w:firstLineChars="200"/>
        <w:jc w:val="left"/>
        <w:rPr>
          <w:rFonts w:hint="eastAsia" w:ascii="宋体" w:hAnsi="宋体" w:cs="宋体"/>
          <w:sz w:val="24"/>
          <w:szCs w:val="24"/>
          <w:u w:val="single"/>
        </w:rPr>
      </w:pPr>
      <w:bookmarkStart w:id="116" w:name="_Toc389586486"/>
      <w:r>
        <w:rPr>
          <w:rFonts w:hint="eastAsia" w:ascii="宋体" w:hAnsi="宋体" w:cs="宋体"/>
          <w:sz w:val="24"/>
          <w:szCs w:val="24"/>
          <w:u w:val="single"/>
        </w:rPr>
        <w:t>（1）基础设施工程、房屋建筑的地基基础工程和主体结构工程，为设计文件规定的该工程的合理使用年限；</w:t>
      </w:r>
    </w:p>
    <w:p w14:paraId="28AFA0D1">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4B943F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02717D5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56E1B94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2C8E011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6"/>
      <w:r>
        <w:rPr>
          <w:rFonts w:hint="eastAsia" w:ascii="宋体" w:hAnsi="宋体" w:cs="宋体"/>
          <w:b/>
          <w:bCs/>
          <w:sz w:val="24"/>
          <w:szCs w:val="24"/>
        </w:rPr>
        <w:t>及返还</w:t>
      </w:r>
    </w:p>
    <w:p w14:paraId="5ECC721F">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本工程质量保证金为分包合同总价款的3%，缺陷责任期满3个月后，承包人扣减分包人应承担费用后将质保金余额无息返还分包人。</w:t>
      </w:r>
    </w:p>
    <w:p w14:paraId="6442F3E3">
      <w:pPr>
        <w:spacing w:line="500" w:lineRule="exact"/>
        <w:ind w:firstLine="482" w:firstLineChars="200"/>
        <w:rPr>
          <w:rFonts w:hint="eastAsia" w:ascii="宋体" w:hAnsi="宋体" w:cs="宋体"/>
          <w:b/>
          <w:bCs/>
          <w:sz w:val="24"/>
          <w:szCs w:val="24"/>
        </w:rPr>
      </w:pPr>
      <w:bookmarkStart w:id="117" w:name="_Toc389586487"/>
      <w:r>
        <w:rPr>
          <w:rFonts w:hint="eastAsia" w:ascii="宋体" w:hAnsi="宋体" w:cs="宋体"/>
          <w:b/>
          <w:bCs/>
          <w:sz w:val="24"/>
          <w:szCs w:val="24"/>
        </w:rPr>
        <w:t>19. 违约</w:t>
      </w:r>
      <w:bookmarkEnd w:id="117"/>
    </w:p>
    <w:p w14:paraId="7793497E">
      <w:pPr>
        <w:spacing w:line="500" w:lineRule="exact"/>
        <w:ind w:firstLine="482" w:firstLineChars="200"/>
        <w:rPr>
          <w:rFonts w:hint="eastAsia" w:ascii="宋体" w:hAnsi="宋体" w:cs="宋体"/>
          <w:b/>
          <w:bCs/>
          <w:sz w:val="24"/>
          <w:szCs w:val="24"/>
        </w:rPr>
      </w:pPr>
      <w:bookmarkStart w:id="118" w:name="_Toc389586488"/>
      <w:r>
        <w:rPr>
          <w:rFonts w:hint="eastAsia" w:ascii="宋体" w:hAnsi="宋体" w:cs="宋体"/>
          <w:b/>
          <w:bCs/>
          <w:sz w:val="24"/>
          <w:szCs w:val="24"/>
        </w:rPr>
        <w:t>19.1 承包人违约</w:t>
      </w:r>
      <w:bookmarkEnd w:id="118"/>
    </w:p>
    <w:p w14:paraId="6877548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44F33662">
      <w:pPr>
        <w:spacing w:line="500" w:lineRule="exact"/>
        <w:ind w:firstLine="482" w:firstLineChars="200"/>
        <w:rPr>
          <w:rFonts w:hint="eastAsia" w:ascii="宋体" w:hAnsi="宋体" w:cs="宋体"/>
          <w:b/>
          <w:bCs/>
          <w:sz w:val="24"/>
          <w:szCs w:val="24"/>
        </w:rPr>
      </w:pPr>
      <w:bookmarkStart w:id="119" w:name="_Toc389586489"/>
      <w:r>
        <w:rPr>
          <w:rFonts w:hint="eastAsia" w:ascii="宋体" w:hAnsi="宋体" w:cs="宋体"/>
          <w:b/>
          <w:bCs/>
          <w:sz w:val="24"/>
          <w:szCs w:val="24"/>
        </w:rPr>
        <w:t>19.2 分包人违约</w:t>
      </w:r>
      <w:bookmarkEnd w:id="119"/>
    </w:p>
    <w:p w14:paraId="417A17EE">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03F4E67F">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653B523A">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2FCE6ED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1D7ED392">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25875AFD">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4BA524F">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0AF47599">
      <w:pPr>
        <w:spacing w:line="500" w:lineRule="exact"/>
        <w:ind w:firstLine="482" w:firstLineChars="200"/>
        <w:rPr>
          <w:rFonts w:hint="eastAsia" w:ascii="宋体" w:hAnsi="宋体" w:cs="宋体"/>
          <w:b/>
          <w:bCs/>
          <w:sz w:val="24"/>
          <w:szCs w:val="24"/>
        </w:rPr>
      </w:pPr>
      <w:bookmarkStart w:id="120" w:name="_Toc389586490"/>
      <w:r>
        <w:rPr>
          <w:rFonts w:hint="eastAsia" w:ascii="宋体" w:hAnsi="宋体" w:cs="宋体"/>
          <w:b/>
          <w:bCs/>
          <w:sz w:val="24"/>
          <w:szCs w:val="24"/>
        </w:rPr>
        <w:t>20. 合同解除</w:t>
      </w:r>
    </w:p>
    <w:p w14:paraId="5F501A57">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1F0F587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2AC0C2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40025902">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351D7EF0">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479B958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6C43BC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2137068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570362A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37ED990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3114B05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01BE74D8">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02953786">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317FB3E0">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0B245896">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C6737E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6ED76DD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20"/>
      <w:r>
        <w:rPr>
          <w:rFonts w:hint="eastAsia" w:ascii="宋体" w:hAnsi="宋体" w:cs="宋体"/>
          <w:b/>
          <w:bCs/>
          <w:sz w:val="24"/>
          <w:szCs w:val="24"/>
        </w:rPr>
        <w:t xml:space="preserve"> </w:t>
      </w:r>
    </w:p>
    <w:p w14:paraId="599E5076">
      <w:pPr>
        <w:spacing w:line="500" w:lineRule="exact"/>
        <w:ind w:firstLine="482" w:firstLineChars="200"/>
        <w:rPr>
          <w:rFonts w:hint="eastAsia" w:ascii="宋体" w:hAnsi="宋体" w:cs="宋体"/>
          <w:b/>
          <w:bCs/>
          <w:sz w:val="24"/>
          <w:szCs w:val="24"/>
        </w:rPr>
      </w:pPr>
      <w:bookmarkStart w:id="121" w:name="_Toc389586491"/>
      <w:r>
        <w:rPr>
          <w:rFonts w:hint="eastAsia" w:ascii="宋体" w:hAnsi="宋体" w:cs="宋体"/>
          <w:b/>
          <w:bCs/>
          <w:sz w:val="24"/>
          <w:szCs w:val="24"/>
        </w:rPr>
        <w:t>21.1 不可抗力的确认和通知</w:t>
      </w:r>
      <w:bookmarkEnd w:id="121"/>
    </w:p>
    <w:p w14:paraId="298199E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6BFA275B">
      <w:pPr>
        <w:spacing w:line="500" w:lineRule="exact"/>
        <w:ind w:firstLine="482" w:firstLineChars="200"/>
        <w:rPr>
          <w:rFonts w:hint="eastAsia" w:ascii="宋体" w:hAnsi="宋体" w:cs="宋体"/>
          <w:b/>
          <w:bCs/>
          <w:sz w:val="24"/>
          <w:szCs w:val="24"/>
        </w:rPr>
      </w:pPr>
      <w:bookmarkStart w:id="122" w:name="_Toc389586492"/>
      <w:r>
        <w:rPr>
          <w:rFonts w:hint="eastAsia" w:ascii="宋体" w:hAnsi="宋体" w:cs="宋体"/>
          <w:b/>
          <w:bCs/>
          <w:sz w:val="24"/>
          <w:szCs w:val="24"/>
        </w:rPr>
        <w:t>21.2 因不可抗力解除合同</w:t>
      </w:r>
      <w:bookmarkEnd w:id="122"/>
    </w:p>
    <w:p w14:paraId="76C4B23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2F6A274">
      <w:pPr>
        <w:spacing w:line="500" w:lineRule="exact"/>
        <w:ind w:firstLine="482" w:firstLineChars="200"/>
        <w:rPr>
          <w:rFonts w:hint="eastAsia" w:ascii="宋体" w:hAnsi="宋体" w:cs="宋体"/>
          <w:b/>
          <w:bCs/>
          <w:sz w:val="24"/>
          <w:szCs w:val="24"/>
        </w:rPr>
      </w:pPr>
      <w:bookmarkStart w:id="123" w:name="_Toc389586493"/>
      <w:r>
        <w:rPr>
          <w:rFonts w:hint="eastAsia" w:ascii="宋体" w:hAnsi="宋体" w:cs="宋体"/>
          <w:b/>
          <w:bCs/>
          <w:sz w:val="24"/>
          <w:szCs w:val="24"/>
        </w:rPr>
        <w:t>22. 保险</w:t>
      </w:r>
      <w:bookmarkEnd w:id="123"/>
      <w:r>
        <w:rPr>
          <w:rFonts w:hint="eastAsia" w:ascii="宋体" w:hAnsi="宋体" w:cs="宋体"/>
          <w:b/>
          <w:bCs/>
          <w:sz w:val="24"/>
          <w:szCs w:val="24"/>
        </w:rPr>
        <w:t xml:space="preserve"> </w:t>
      </w:r>
    </w:p>
    <w:p w14:paraId="7AC32350">
      <w:pPr>
        <w:spacing w:line="500" w:lineRule="exact"/>
        <w:ind w:firstLine="482" w:firstLineChars="200"/>
        <w:rPr>
          <w:rFonts w:hint="eastAsia" w:ascii="宋体" w:hAnsi="宋体" w:cs="宋体"/>
          <w:b/>
          <w:bCs/>
          <w:sz w:val="24"/>
          <w:szCs w:val="24"/>
        </w:rPr>
      </w:pPr>
      <w:bookmarkStart w:id="124" w:name="_Toc389586494"/>
      <w:r>
        <w:rPr>
          <w:rFonts w:hint="eastAsia" w:ascii="宋体" w:hAnsi="宋体" w:cs="宋体"/>
          <w:b/>
          <w:bCs/>
          <w:sz w:val="24"/>
          <w:szCs w:val="24"/>
        </w:rPr>
        <w:t>22.1 其他保险</w:t>
      </w:r>
      <w:bookmarkEnd w:id="124"/>
    </w:p>
    <w:p w14:paraId="2B2EB8E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3A789E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4062CF5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29B9B764">
      <w:pPr>
        <w:spacing w:line="500" w:lineRule="exact"/>
        <w:ind w:firstLine="482" w:firstLineChars="200"/>
        <w:rPr>
          <w:rFonts w:hint="eastAsia" w:ascii="宋体" w:hAnsi="宋体" w:cs="宋体"/>
          <w:b/>
          <w:bCs/>
          <w:sz w:val="24"/>
          <w:szCs w:val="24"/>
        </w:rPr>
      </w:pPr>
      <w:bookmarkStart w:id="125" w:name="_Toc389586495"/>
      <w:r>
        <w:rPr>
          <w:rFonts w:hint="eastAsia" w:ascii="宋体" w:hAnsi="宋体" w:cs="宋体"/>
          <w:b/>
          <w:bCs/>
          <w:sz w:val="24"/>
          <w:szCs w:val="24"/>
        </w:rPr>
        <w:t>22.2 保险凭证</w:t>
      </w:r>
      <w:bookmarkEnd w:id="125"/>
    </w:p>
    <w:p w14:paraId="54BD4F4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7D97D386">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449AAF5E">
      <w:pPr>
        <w:spacing w:line="500" w:lineRule="exact"/>
        <w:ind w:firstLine="482" w:firstLineChars="200"/>
        <w:rPr>
          <w:rFonts w:hint="eastAsia" w:ascii="宋体" w:hAnsi="宋体" w:cs="宋体"/>
          <w:b/>
          <w:bCs/>
          <w:sz w:val="24"/>
          <w:szCs w:val="24"/>
        </w:rPr>
      </w:pPr>
      <w:bookmarkStart w:id="126" w:name="_Toc389586496"/>
      <w:r>
        <w:rPr>
          <w:rFonts w:hint="eastAsia" w:ascii="宋体" w:hAnsi="宋体" w:cs="宋体"/>
          <w:b/>
          <w:bCs/>
          <w:sz w:val="24"/>
          <w:szCs w:val="24"/>
        </w:rPr>
        <w:t>23. 索赔</w:t>
      </w:r>
      <w:bookmarkEnd w:id="126"/>
      <w:r>
        <w:rPr>
          <w:rFonts w:hint="eastAsia" w:ascii="宋体" w:hAnsi="宋体" w:cs="宋体"/>
          <w:b/>
          <w:bCs/>
          <w:sz w:val="24"/>
          <w:szCs w:val="24"/>
        </w:rPr>
        <w:t xml:space="preserve"> </w:t>
      </w:r>
    </w:p>
    <w:p w14:paraId="7D46945E">
      <w:pPr>
        <w:spacing w:line="500" w:lineRule="exact"/>
        <w:ind w:firstLine="482" w:firstLineChars="200"/>
        <w:rPr>
          <w:rFonts w:hint="eastAsia" w:ascii="宋体" w:hAnsi="宋体" w:cs="宋体"/>
          <w:b/>
          <w:bCs/>
          <w:sz w:val="24"/>
          <w:szCs w:val="24"/>
        </w:rPr>
      </w:pPr>
      <w:bookmarkStart w:id="127" w:name="_Toc389586497"/>
      <w:r>
        <w:rPr>
          <w:rFonts w:hint="eastAsia" w:ascii="宋体" w:hAnsi="宋体" w:cs="宋体"/>
          <w:b/>
          <w:bCs/>
          <w:sz w:val="24"/>
          <w:szCs w:val="24"/>
        </w:rPr>
        <w:t>23.1 对分包人索赔的处理</w:t>
      </w:r>
      <w:bookmarkEnd w:id="127"/>
    </w:p>
    <w:p w14:paraId="17B6D795">
      <w:pPr>
        <w:wordWrap w:val="0"/>
        <w:adjustRightInd w:val="0"/>
        <w:snapToGrid w:val="0"/>
        <w:spacing w:line="500" w:lineRule="exact"/>
        <w:ind w:firstLine="480" w:firstLineChars="200"/>
        <w:jc w:val="left"/>
        <w:rPr>
          <w:rFonts w:hint="eastAsia" w:ascii="宋体" w:hAnsi="宋体" w:cs="宋体"/>
          <w:sz w:val="24"/>
          <w:szCs w:val="24"/>
        </w:rPr>
      </w:pPr>
      <w:bookmarkStart w:id="128"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5C79254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8"/>
    </w:p>
    <w:p w14:paraId="2E98E15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A090BA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081047EE">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73A43586">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7DA63B21">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6D375F17">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47EA2C">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61EF545A">
      <w:pPr>
        <w:spacing w:line="500" w:lineRule="exact"/>
        <w:ind w:firstLine="482" w:firstLineChars="200"/>
        <w:rPr>
          <w:rFonts w:hint="eastAsia" w:ascii="宋体" w:hAnsi="宋体" w:cs="宋体"/>
          <w:b/>
          <w:bCs/>
          <w:sz w:val="24"/>
          <w:szCs w:val="24"/>
        </w:rPr>
      </w:pPr>
    </w:p>
    <w:p w14:paraId="3583EDA5">
      <w:pPr>
        <w:spacing w:line="500" w:lineRule="exact"/>
        <w:ind w:firstLine="482" w:firstLineChars="200"/>
        <w:rPr>
          <w:rFonts w:hint="eastAsia" w:ascii="宋体" w:hAnsi="宋体" w:cs="宋体"/>
          <w:b/>
          <w:bCs/>
          <w:sz w:val="24"/>
          <w:szCs w:val="24"/>
        </w:rPr>
      </w:pPr>
    </w:p>
    <w:p w14:paraId="214098D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4634A8BB">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D39D6FC">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5EF98592">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25860DFA">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22D304CB">
      <w:pPr>
        <w:wordWrap w:val="0"/>
        <w:spacing w:line="500" w:lineRule="exact"/>
        <w:rPr>
          <w:rFonts w:hint="eastAsia" w:ascii="宋体" w:hAnsi="宋体" w:cs="宋体"/>
          <w:sz w:val="24"/>
          <w:szCs w:val="24"/>
        </w:rPr>
      </w:pPr>
      <w:r>
        <w:rPr>
          <w:rFonts w:hint="eastAsia" w:ascii="宋体" w:hAnsi="宋体" w:cs="宋体"/>
          <w:sz w:val="24"/>
          <w:szCs w:val="24"/>
        </w:rPr>
        <w:t>附</w:t>
      </w:r>
      <w:bookmarkStart w:id="129" w:name="_Toc296346727"/>
      <w:bookmarkStart w:id="130" w:name="_Toc296891266"/>
      <w:bookmarkStart w:id="131" w:name="_Toc296891054"/>
      <w:bookmarkStart w:id="132" w:name="_Toc296347225"/>
      <w:bookmarkStart w:id="133" w:name="_Toc267261693"/>
      <w:bookmarkStart w:id="134" w:name="_Toc296503226"/>
      <w:bookmarkStart w:id="135" w:name="_Toc296944565"/>
      <w:r>
        <w:rPr>
          <w:rFonts w:hint="eastAsia" w:ascii="宋体" w:hAnsi="宋体" w:cs="宋体"/>
          <w:sz w:val="24"/>
          <w:szCs w:val="24"/>
        </w:rPr>
        <w:t>件一：</w:t>
      </w:r>
      <w:bookmarkEnd w:id="129"/>
      <w:bookmarkEnd w:id="130"/>
      <w:bookmarkEnd w:id="131"/>
      <w:bookmarkEnd w:id="132"/>
      <w:bookmarkEnd w:id="133"/>
      <w:bookmarkEnd w:id="134"/>
      <w:bookmarkEnd w:id="135"/>
      <w:r>
        <w:rPr>
          <w:rFonts w:hint="eastAsia" w:ascii="宋体" w:hAnsi="宋体" w:cs="宋体"/>
          <w:sz w:val="24"/>
          <w:szCs w:val="24"/>
        </w:rPr>
        <w:t xml:space="preserve">    </w:t>
      </w:r>
    </w:p>
    <w:p w14:paraId="146B927A">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7DDF04A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6FC316B8">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2A4B81C3">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2DBDE57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6919C978">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1D52F15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12023E6D">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7B21939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522715D0">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407CBB62">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0C2D6AE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456A1021">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10F9AC64">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5557291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0BD0D42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6568238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728BF5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2140AA99">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48DD6215">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7008A9CD">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7670613">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6660D041">
      <w:pPr>
        <w:wordWrap w:val="0"/>
        <w:spacing w:line="360" w:lineRule="auto"/>
        <w:rPr>
          <w:rFonts w:hint="eastAsia" w:ascii="宋体" w:hAnsi="宋体" w:cs="宋体"/>
          <w:sz w:val="24"/>
          <w:szCs w:val="24"/>
        </w:rPr>
      </w:pPr>
    </w:p>
    <w:p w14:paraId="2B224726">
      <w:pPr>
        <w:wordWrap w:val="0"/>
        <w:spacing w:line="360" w:lineRule="auto"/>
        <w:rPr>
          <w:rFonts w:hint="eastAsia" w:ascii="宋体" w:hAnsi="宋体" w:cs="宋体"/>
          <w:sz w:val="24"/>
          <w:szCs w:val="24"/>
        </w:rPr>
      </w:pPr>
    </w:p>
    <w:p w14:paraId="5D10481B">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54AB22B4">
      <w:pPr>
        <w:wordWrap w:val="0"/>
        <w:spacing w:line="360" w:lineRule="auto"/>
        <w:rPr>
          <w:rFonts w:hint="eastAsia" w:ascii="宋体" w:hAnsi="宋体" w:cs="宋体"/>
          <w:sz w:val="24"/>
          <w:szCs w:val="24"/>
        </w:rPr>
      </w:pPr>
    </w:p>
    <w:p w14:paraId="445F26A3">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15A0D7D">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46C438D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70C4A3E8">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42D0F065">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64A328E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62663549">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061710E8">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3DF05086">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474E0004">
      <w:pPr>
        <w:wordWrap w:val="0"/>
        <w:spacing w:line="360" w:lineRule="auto"/>
        <w:rPr>
          <w:rFonts w:hint="eastAsia" w:ascii="宋体" w:hAnsi="宋体" w:cs="宋体"/>
          <w:sz w:val="24"/>
          <w:szCs w:val="24"/>
        </w:rPr>
      </w:pPr>
    </w:p>
    <w:p w14:paraId="16638368">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02B4DA1E">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6F206040">
      <w:pPr>
        <w:pStyle w:val="14"/>
        <w:spacing w:line="500" w:lineRule="exact"/>
        <w:ind w:firstLine="210"/>
      </w:pPr>
    </w:p>
    <w:p w14:paraId="48196FA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12DD934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59676E9E">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00B9836">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07DB304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ED7D38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38DBDE8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F4C94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7ADA28F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1E618D5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1F77990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4A3635E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1CBF882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7AD7562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3211C88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6F4798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28BAC05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1F714F8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5904AEE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23B7C5D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5C2D99B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5C6F5F7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37AF465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5A29F16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61E39E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209F618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D6E3EE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296F23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27BA057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2671565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650B125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74CB644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39D3CFD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0DDA2EB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063F361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420AE3C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36D01CF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68F3C58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AEDED2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44AF45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1315036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830D9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751D2402">
      <w:pPr>
        <w:spacing w:line="360" w:lineRule="auto"/>
        <w:ind w:left="1" w:firstLine="480" w:firstLineChars="200"/>
        <w:jc w:val="left"/>
        <w:rPr>
          <w:rFonts w:hint="eastAsia" w:ascii="宋体" w:hAnsi="宋体" w:cs="宋体"/>
          <w:sz w:val="24"/>
          <w:szCs w:val="24"/>
        </w:rPr>
      </w:pPr>
    </w:p>
    <w:p w14:paraId="79FB5B75">
      <w:pPr>
        <w:spacing w:line="360" w:lineRule="auto"/>
        <w:ind w:left="1" w:firstLine="480" w:firstLineChars="200"/>
        <w:jc w:val="left"/>
        <w:rPr>
          <w:rFonts w:hint="eastAsia" w:ascii="宋体" w:hAnsi="宋体" w:cs="宋体"/>
          <w:sz w:val="24"/>
          <w:szCs w:val="24"/>
        </w:rPr>
      </w:pPr>
    </w:p>
    <w:p w14:paraId="3AF085B9">
      <w:pPr>
        <w:spacing w:line="360" w:lineRule="auto"/>
        <w:ind w:left="1" w:firstLine="480" w:firstLineChars="200"/>
        <w:jc w:val="left"/>
        <w:rPr>
          <w:rFonts w:hint="eastAsia" w:ascii="宋体" w:hAnsi="宋体" w:cs="宋体"/>
          <w:sz w:val="24"/>
          <w:szCs w:val="24"/>
        </w:rPr>
      </w:pPr>
    </w:p>
    <w:p w14:paraId="3846EB8A">
      <w:pPr>
        <w:spacing w:line="360" w:lineRule="auto"/>
        <w:ind w:left="1" w:firstLine="480" w:firstLineChars="200"/>
        <w:jc w:val="left"/>
        <w:rPr>
          <w:rFonts w:hint="eastAsia" w:ascii="宋体" w:hAnsi="宋体" w:cs="宋体"/>
          <w:sz w:val="24"/>
          <w:szCs w:val="24"/>
        </w:rPr>
      </w:pPr>
    </w:p>
    <w:p w14:paraId="13C6E51A">
      <w:pPr>
        <w:spacing w:line="360" w:lineRule="auto"/>
        <w:ind w:left="1" w:firstLine="480" w:firstLineChars="200"/>
        <w:jc w:val="left"/>
        <w:rPr>
          <w:rFonts w:hint="eastAsia" w:ascii="宋体" w:hAnsi="宋体" w:cs="宋体"/>
          <w:sz w:val="24"/>
          <w:szCs w:val="24"/>
        </w:rPr>
      </w:pPr>
    </w:p>
    <w:p w14:paraId="504FD35D">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216C641D">
      <w:pPr>
        <w:spacing w:line="360" w:lineRule="auto"/>
        <w:ind w:left="1" w:firstLine="480" w:firstLineChars="200"/>
        <w:jc w:val="left"/>
        <w:rPr>
          <w:rFonts w:hint="eastAsia" w:ascii="宋体" w:hAnsi="宋体" w:cs="宋体"/>
          <w:sz w:val="24"/>
          <w:szCs w:val="24"/>
        </w:rPr>
      </w:pPr>
    </w:p>
    <w:p w14:paraId="56497165">
      <w:pPr>
        <w:spacing w:line="360" w:lineRule="auto"/>
        <w:ind w:left="1" w:firstLine="480" w:firstLineChars="200"/>
        <w:jc w:val="left"/>
        <w:rPr>
          <w:rFonts w:hint="eastAsia" w:ascii="宋体" w:hAnsi="宋体" w:cs="宋体"/>
          <w:sz w:val="24"/>
          <w:szCs w:val="24"/>
        </w:rPr>
      </w:pPr>
    </w:p>
    <w:p w14:paraId="5A9006C2">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2601CDD">
      <w:pPr>
        <w:spacing w:line="360" w:lineRule="auto"/>
        <w:ind w:left="1" w:firstLine="480" w:firstLineChars="200"/>
        <w:jc w:val="left"/>
        <w:rPr>
          <w:rFonts w:hint="eastAsia" w:ascii="宋体" w:hAnsi="宋体" w:cs="宋体"/>
          <w:sz w:val="24"/>
          <w:szCs w:val="24"/>
        </w:rPr>
      </w:pPr>
    </w:p>
    <w:p w14:paraId="1C4022B4">
      <w:pPr>
        <w:pStyle w:val="14"/>
        <w:ind w:firstLine="240"/>
        <w:rPr>
          <w:rFonts w:hint="eastAsia" w:ascii="宋体" w:hAnsi="宋体" w:cs="宋体"/>
          <w:sz w:val="24"/>
        </w:rPr>
      </w:pPr>
    </w:p>
    <w:p w14:paraId="638013C1">
      <w:pPr>
        <w:widowControl/>
        <w:jc w:val="left"/>
        <w:rPr>
          <w:rFonts w:hint="eastAsia" w:ascii="宋体" w:hAnsi="宋体" w:cs="宋体"/>
          <w:b/>
          <w:bCs/>
          <w:sz w:val="24"/>
          <w:szCs w:val="24"/>
        </w:rPr>
      </w:pPr>
      <w:r>
        <w:rPr>
          <w:rFonts w:hint="eastAsia" w:ascii="宋体" w:hAnsi="宋体" w:cs="宋体"/>
          <w:b/>
          <w:bCs/>
          <w:sz w:val="24"/>
          <w:szCs w:val="24"/>
        </w:rPr>
        <w:br w:type="page"/>
      </w:r>
    </w:p>
    <w:p w14:paraId="4382AE14">
      <w:pPr>
        <w:widowControl/>
        <w:jc w:val="left"/>
        <w:rPr>
          <w:rFonts w:hint="eastAsia" w:ascii="宋体" w:hAnsi="宋体" w:cs="宋体"/>
          <w:b/>
          <w:bCs/>
          <w:sz w:val="24"/>
          <w:szCs w:val="24"/>
        </w:rPr>
      </w:pPr>
      <w:r>
        <w:rPr>
          <w:rFonts w:hint="eastAsia" w:ascii="宋体" w:hAnsi="宋体" w:cs="宋体"/>
          <w:b/>
          <w:bCs/>
          <w:sz w:val="24"/>
          <w:szCs w:val="24"/>
        </w:rPr>
        <w:t>附件三：</w:t>
      </w:r>
    </w:p>
    <w:p w14:paraId="075CFC60">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154AB0D1">
      <w:pPr>
        <w:spacing w:line="500" w:lineRule="exact"/>
        <w:rPr>
          <w:rFonts w:hint="eastAsia" w:ascii="宋体" w:hAnsi="宋体" w:cs="宋体"/>
          <w:sz w:val="24"/>
          <w:szCs w:val="24"/>
        </w:rPr>
      </w:pPr>
      <w:r>
        <w:rPr>
          <w:rFonts w:hint="eastAsia" w:ascii="宋体" w:hAnsi="宋体" w:cs="宋体"/>
          <w:sz w:val="24"/>
          <w:szCs w:val="24"/>
        </w:rPr>
        <w:t xml:space="preserve">   </w:t>
      </w:r>
    </w:p>
    <w:p w14:paraId="6D6DEF68">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D864C70">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142F2EA5">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11D2E21">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077F9F0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4605815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5C3F318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7F5CFDB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D7E02E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56419B4D">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DEFB4D6">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5FF943BE">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78A8AD3B">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0AAF2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06EDB18D">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67C12DF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790E0C7D">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2B01FF7D">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6B31D6E">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07CAF39">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6A5AE244">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3BA72C43">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1759CCDA">
      <w:pPr>
        <w:spacing w:line="520" w:lineRule="exact"/>
        <w:ind w:firstLine="480" w:firstLineChars="200"/>
        <w:jc w:val="left"/>
        <w:rPr>
          <w:rFonts w:hint="eastAsia" w:ascii="宋体" w:hAnsi="宋体" w:cs="宋体"/>
          <w:sz w:val="24"/>
          <w:szCs w:val="24"/>
        </w:rPr>
      </w:pPr>
    </w:p>
    <w:p w14:paraId="6B1477BF">
      <w:pPr>
        <w:spacing w:line="520" w:lineRule="exact"/>
        <w:ind w:firstLine="480" w:firstLineChars="200"/>
        <w:jc w:val="left"/>
        <w:rPr>
          <w:rFonts w:hint="eastAsia" w:ascii="宋体" w:hAnsi="宋体" w:cs="宋体"/>
          <w:sz w:val="24"/>
          <w:szCs w:val="24"/>
        </w:rPr>
      </w:pPr>
    </w:p>
    <w:p w14:paraId="0B42CF34">
      <w:pPr>
        <w:spacing w:after="120"/>
        <w:ind w:firstLine="240" w:firstLineChars="100"/>
        <w:rPr>
          <w:rFonts w:hint="eastAsia" w:ascii="宋体" w:hAnsi="宋体" w:cs="宋体"/>
          <w:sz w:val="24"/>
          <w:szCs w:val="24"/>
        </w:rPr>
      </w:pPr>
    </w:p>
    <w:p w14:paraId="1D13B843">
      <w:pPr>
        <w:spacing w:line="320" w:lineRule="exact"/>
        <w:ind w:firstLine="480" w:firstLineChars="200"/>
        <w:rPr>
          <w:rFonts w:hint="eastAsia" w:ascii="宋体" w:hAnsi="宋体" w:cs="宋体"/>
          <w:sz w:val="24"/>
          <w:szCs w:val="24"/>
        </w:rPr>
      </w:pPr>
    </w:p>
    <w:p w14:paraId="1890A8ED">
      <w:pPr>
        <w:spacing w:line="320" w:lineRule="exact"/>
        <w:ind w:firstLine="480" w:firstLineChars="200"/>
        <w:rPr>
          <w:rFonts w:hint="eastAsia" w:ascii="宋体" w:hAnsi="宋体" w:cs="宋体"/>
          <w:sz w:val="24"/>
          <w:szCs w:val="24"/>
        </w:rPr>
      </w:pPr>
    </w:p>
    <w:p w14:paraId="00AD43A0">
      <w:pPr>
        <w:spacing w:line="320" w:lineRule="exact"/>
        <w:ind w:firstLine="480" w:firstLineChars="200"/>
        <w:rPr>
          <w:rFonts w:hint="eastAsia" w:ascii="宋体" w:hAnsi="宋体" w:cs="宋体"/>
          <w:sz w:val="24"/>
          <w:szCs w:val="24"/>
        </w:rPr>
      </w:pPr>
    </w:p>
    <w:p w14:paraId="1207F518">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56525463">
      <w:pPr>
        <w:spacing w:line="520" w:lineRule="exact"/>
        <w:ind w:firstLine="960" w:firstLineChars="400"/>
        <w:jc w:val="left"/>
        <w:rPr>
          <w:rFonts w:hint="eastAsia" w:ascii="宋体" w:hAnsi="宋体" w:cs="宋体"/>
          <w:sz w:val="24"/>
          <w:szCs w:val="24"/>
        </w:rPr>
      </w:pPr>
    </w:p>
    <w:p w14:paraId="2F7C47E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4DE004BF">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2622EF53">
      <w:pPr>
        <w:ind w:firstLine="482"/>
        <w:jc w:val="center"/>
        <w:rPr>
          <w:rFonts w:hint="eastAsia" w:ascii="宋体" w:hAnsi="宋体" w:cs="宋体"/>
          <w:sz w:val="24"/>
          <w:szCs w:val="24"/>
        </w:rPr>
      </w:pPr>
    </w:p>
    <w:p w14:paraId="2544181F">
      <w:pPr>
        <w:ind w:firstLine="482"/>
        <w:jc w:val="center"/>
        <w:rPr>
          <w:rFonts w:hint="eastAsia" w:ascii="宋体" w:hAnsi="宋体" w:cs="宋体"/>
          <w:sz w:val="24"/>
          <w:szCs w:val="24"/>
        </w:rPr>
      </w:pPr>
    </w:p>
    <w:p w14:paraId="405E365A">
      <w:pPr>
        <w:ind w:firstLine="482"/>
        <w:jc w:val="center"/>
        <w:rPr>
          <w:rFonts w:hint="eastAsia" w:ascii="宋体" w:hAnsi="宋体" w:cs="宋体"/>
          <w:sz w:val="24"/>
          <w:szCs w:val="24"/>
        </w:rPr>
      </w:pPr>
    </w:p>
    <w:p w14:paraId="7957F368">
      <w:pPr>
        <w:ind w:firstLine="482"/>
        <w:jc w:val="center"/>
        <w:rPr>
          <w:rFonts w:hint="eastAsia" w:ascii="宋体" w:hAnsi="宋体" w:cs="宋体"/>
          <w:sz w:val="24"/>
          <w:szCs w:val="24"/>
        </w:rPr>
      </w:pPr>
    </w:p>
    <w:p w14:paraId="3E21DF62">
      <w:pPr>
        <w:ind w:firstLine="482"/>
        <w:jc w:val="center"/>
        <w:rPr>
          <w:rFonts w:hint="eastAsia" w:ascii="宋体" w:hAnsi="宋体" w:cs="宋体"/>
          <w:sz w:val="24"/>
          <w:szCs w:val="24"/>
        </w:rPr>
      </w:pPr>
    </w:p>
    <w:p w14:paraId="34837D28">
      <w:pPr>
        <w:ind w:firstLine="482"/>
        <w:jc w:val="center"/>
        <w:rPr>
          <w:rFonts w:hint="eastAsia" w:ascii="宋体" w:hAnsi="宋体" w:cs="宋体"/>
          <w:sz w:val="24"/>
          <w:szCs w:val="24"/>
        </w:rPr>
      </w:pPr>
    </w:p>
    <w:p w14:paraId="3365371B">
      <w:pPr>
        <w:ind w:firstLine="482"/>
        <w:jc w:val="center"/>
        <w:rPr>
          <w:rFonts w:hint="eastAsia" w:ascii="宋体" w:hAnsi="宋体" w:cs="宋体"/>
          <w:sz w:val="24"/>
          <w:szCs w:val="24"/>
        </w:rPr>
      </w:pPr>
    </w:p>
    <w:p w14:paraId="4CFFDCE7">
      <w:pPr>
        <w:ind w:firstLine="482"/>
        <w:jc w:val="center"/>
        <w:rPr>
          <w:rFonts w:hint="eastAsia" w:ascii="宋体" w:hAnsi="宋体" w:cs="宋体"/>
          <w:sz w:val="24"/>
          <w:szCs w:val="24"/>
        </w:rPr>
      </w:pPr>
    </w:p>
    <w:p w14:paraId="0ECA5872">
      <w:pPr>
        <w:jc w:val="left"/>
        <w:rPr>
          <w:rFonts w:hint="eastAsia" w:ascii="宋体" w:hAnsi="宋体" w:cs="宋体"/>
          <w:b/>
          <w:bCs/>
          <w:sz w:val="24"/>
          <w:szCs w:val="24"/>
        </w:rPr>
      </w:pPr>
      <w:r>
        <w:rPr>
          <w:rFonts w:hint="eastAsia" w:ascii="宋体" w:hAnsi="宋体" w:cs="宋体"/>
          <w:b/>
          <w:bCs/>
          <w:sz w:val="24"/>
          <w:szCs w:val="24"/>
        </w:rPr>
        <w:t>附件四：</w:t>
      </w:r>
    </w:p>
    <w:p w14:paraId="03AFCEAE">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0A98A4B5">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1CF36FC6">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XXXXXX工程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4213C55D">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B8750BD">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61310EDE">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32143AEF">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4D25A5F6">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385C9E9E">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543DDB7B">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6419CD7B">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4CECD2AE">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45B45BD">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C8F260C">
      <w:pPr>
        <w:ind w:firstLine="482"/>
        <w:jc w:val="center"/>
        <w:rPr>
          <w:rFonts w:hint="eastAsia" w:ascii="宋体" w:hAnsi="宋体" w:cs="宋体"/>
          <w:sz w:val="24"/>
          <w:szCs w:val="24"/>
        </w:rPr>
      </w:pPr>
    </w:p>
    <w:p w14:paraId="0AB371A8">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211BDE9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171A16CB">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375FA2">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785CB1B3">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5635E518">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E91979">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2F832BD9">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1E66CD88">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CA2AB93">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379D08C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046AB96">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8E78AF5">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5CACDD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51F415E1">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231591B">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4A3442D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42CCAD7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F83D4B">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D5436F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6CFED7A4">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126A57D">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02A7734C">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109D28C3">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7A38ECB">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28A9AEA1">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6F2128C2">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831853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1ED1BBDF">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7EEAF09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6259701">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4B1EFD5F">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0DB9B049">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61CAAD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64D30026">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31AA10FA">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7ACAB60">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263746F6">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67C3C6E3">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5A16D8">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6F2B3601">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60DEE47F">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B1DC7D">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2E64821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14BD503">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1F0D4EB">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F253414">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55377D60">
      <w:pPr>
        <w:ind w:firstLine="482"/>
        <w:jc w:val="center"/>
        <w:rPr>
          <w:rFonts w:hint="eastAsia" w:ascii="宋体" w:hAnsi="宋体" w:cs="宋体"/>
          <w:b/>
          <w:bCs/>
          <w:sz w:val="24"/>
          <w:szCs w:val="24"/>
        </w:rPr>
      </w:pPr>
    </w:p>
    <w:p w14:paraId="4CD1A8F0">
      <w:pPr>
        <w:ind w:firstLine="422" w:firstLineChars="200"/>
        <w:rPr>
          <w:rFonts w:hint="eastAsia" w:ascii="宋体" w:hAnsi="宋体" w:cs="宋体"/>
          <w:b/>
          <w:bCs/>
          <w:szCs w:val="21"/>
        </w:rPr>
      </w:pPr>
      <w:r>
        <w:rPr>
          <w:rFonts w:hint="eastAsia" w:ascii="宋体" w:hAnsi="宋体" w:cs="宋体"/>
          <w:b/>
          <w:bCs/>
          <w:szCs w:val="21"/>
        </w:rPr>
        <w:t>装订要求：胶装，密封。</w:t>
      </w:r>
    </w:p>
    <w:p w14:paraId="224AD50F">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第五部分   报价函部分格式</w:t>
      </w:r>
    </w:p>
    <w:p w14:paraId="2BDC5A12">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F78322A">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12955FF">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高河煤矿采煤沉陷区E1302工作面郝家庄镇小宋村综合治理项目</w:t>
      </w:r>
      <w:r>
        <w:rPr>
          <w:rFonts w:hint="eastAsia" w:ascii="宋体" w:hAnsi="宋体" w:cs="宋体"/>
          <w:sz w:val="24"/>
          <w:szCs w:val="24"/>
        </w:rPr>
        <w:t>施工的谈判活动并提交报价文件，为此，我方郑重声明以下诸点，并负法律责任。</w:t>
      </w:r>
    </w:p>
    <w:p w14:paraId="29D4B7DC">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09E2A71">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2ECF2D3F">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5D07932A">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06A5A4D4">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1BB10214">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70A9816B">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31D6E30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6" w:name="OLE_LINK9"/>
      <w:r>
        <w:rPr>
          <w:rFonts w:hint="eastAsia" w:ascii="宋体" w:hAnsi="宋体" w:cs="宋体"/>
          <w:sz w:val="24"/>
          <w:szCs w:val="24"/>
          <w:u w:val="single"/>
        </w:rPr>
        <w:t xml:space="preserve">              元</w:t>
      </w:r>
      <w:bookmarkEnd w:id="136"/>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BCF5E07">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7D570303">
      <w:pPr>
        <w:spacing w:line="500" w:lineRule="exact"/>
        <w:ind w:firstLine="480" w:firstLineChars="200"/>
        <w:rPr>
          <w:rFonts w:hint="eastAsia" w:ascii="宋体" w:hAnsi="宋体" w:cs="宋体"/>
          <w:sz w:val="24"/>
          <w:szCs w:val="24"/>
        </w:rPr>
      </w:pPr>
    </w:p>
    <w:p w14:paraId="0E1B8D71">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20DEB8F">
      <w:pPr>
        <w:spacing w:line="500" w:lineRule="exact"/>
        <w:ind w:firstLine="480" w:firstLineChars="200"/>
        <w:rPr>
          <w:rFonts w:hint="eastAsia" w:ascii="宋体" w:hAnsi="宋体" w:cs="宋体"/>
          <w:sz w:val="24"/>
          <w:szCs w:val="24"/>
        </w:rPr>
      </w:pPr>
    </w:p>
    <w:p w14:paraId="7B12C009">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195E1979">
      <w:pPr>
        <w:spacing w:line="500" w:lineRule="exact"/>
        <w:ind w:firstLine="480" w:firstLineChars="200"/>
        <w:rPr>
          <w:rFonts w:hint="eastAsia" w:ascii="宋体" w:hAnsi="宋体" w:cs="宋体"/>
          <w:sz w:val="24"/>
          <w:szCs w:val="24"/>
        </w:rPr>
      </w:pPr>
    </w:p>
    <w:p w14:paraId="4A0408B4">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17CEC1C0">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71EBACD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5319AF">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040D3D66">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0AF9180C">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111C3B5C">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031DF857">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2FCCD2C2">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r>
        <w:rPr>
          <w:rFonts w:hint="eastAsia" w:ascii="宋体" w:hAnsi="宋体" w:cs="宋体"/>
          <w:sz w:val="24"/>
          <w:szCs w:val="24"/>
          <w:u w:val="single"/>
        </w:rPr>
        <w:t>高河煤矿采煤沉陷区E1302工作面郝家庄镇小宋村综合治理项目</w:t>
      </w:r>
      <w:bookmarkStart w:id="137" w:name="_Hlk99962718"/>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7"/>
      <w:r>
        <w:rPr>
          <w:rFonts w:hint="eastAsia" w:ascii="宋体" w:hAnsi="宋体" w:cs="宋体"/>
          <w:sz w:val="24"/>
          <w:szCs w:val="24"/>
        </w:rPr>
        <w:t>，</w:t>
      </w:r>
      <w:bookmarkStart w:id="138" w:name="_Hlk99962738"/>
      <w:r>
        <w:rPr>
          <w:rFonts w:hint="eastAsia" w:ascii="宋体" w:hAnsi="宋体" w:cs="宋体"/>
          <w:sz w:val="24"/>
          <w:szCs w:val="24"/>
        </w:rPr>
        <w:t>并代表我公司签署相关的各类文件包括但不限于签订合同、办理结算等文件我单位均予承认</w:t>
      </w:r>
      <w:bookmarkEnd w:id="138"/>
      <w:r>
        <w:rPr>
          <w:rFonts w:hint="eastAsia" w:ascii="宋体" w:hAnsi="宋体" w:cs="宋体"/>
          <w:sz w:val="24"/>
          <w:szCs w:val="24"/>
        </w:rPr>
        <w:t>。对其行为，我公司均予以确认并承担相应的法律责任。</w:t>
      </w:r>
    </w:p>
    <w:p w14:paraId="5FBE3C50">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201C9FC2">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05298F07">
      <w:pPr>
        <w:spacing w:line="560" w:lineRule="exact"/>
        <w:ind w:firstLine="480" w:firstLineChars="200"/>
        <w:rPr>
          <w:rFonts w:hint="eastAsia" w:ascii="宋体" w:hAnsi="宋体" w:cs="宋体"/>
          <w:sz w:val="24"/>
          <w:szCs w:val="24"/>
        </w:rPr>
      </w:pPr>
    </w:p>
    <w:p w14:paraId="26609FD7">
      <w:pPr>
        <w:spacing w:line="560" w:lineRule="exact"/>
        <w:rPr>
          <w:rFonts w:hint="eastAsia" w:ascii="宋体" w:hAnsi="宋体" w:cs="宋体"/>
          <w:sz w:val="24"/>
          <w:szCs w:val="24"/>
        </w:rPr>
      </w:pPr>
    </w:p>
    <w:p w14:paraId="63E0B998">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3F3CE8CA">
      <w:pPr>
        <w:spacing w:line="560" w:lineRule="exact"/>
        <w:ind w:firstLine="480" w:firstLineChars="200"/>
        <w:rPr>
          <w:rFonts w:hint="eastAsia" w:ascii="宋体" w:hAnsi="宋体" w:cs="宋体"/>
          <w:sz w:val="24"/>
          <w:szCs w:val="24"/>
        </w:rPr>
      </w:pPr>
    </w:p>
    <w:p w14:paraId="1EBB6ECB">
      <w:pPr>
        <w:spacing w:line="560" w:lineRule="exact"/>
        <w:ind w:firstLine="480" w:firstLineChars="200"/>
        <w:rPr>
          <w:rFonts w:hint="eastAsia" w:ascii="宋体" w:hAnsi="宋体" w:cs="宋体"/>
          <w:sz w:val="24"/>
          <w:szCs w:val="24"/>
        </w:rPr>
      </w:pPr>
    </w:p>
    <w:p w14:paraId="17961A52">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747C7495">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5916C31">
      <w:pPr>
        <w:spacing w:line="560" w:lineRule="exact"/>
        <w:rPr>
          <w:rFonts w:hint="eastAsia" w:ascii="宋体" w:hAnsi="宋体" w:cs="宋体"/>
          <w:sz w:val="24"/>
          <w:szCs w:val="24"/>
        </w:rPr>
      </w:pPr>
    </w:p>
    <w:p w14:paraId="16F07B94">
      <w:pPr>
        <w:pStyle w:val="14"/>
        <w:spacing w:line="560" w:lineRule="exact"/>
        <w:ind w:firstLine="240"/>
        <w:rPr>
          <w:rFonts w:hint="eastAsia" w:ascii="宋体" w:hAnsi="宋体" w:cs="宋体"/>
          <w:sz w:val="24"/>
        </w:rPr>
      </w:pPr>
    </w:p>
    <w:p w14:paraId="22C1A633">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7A11A64D">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1225C585">
      <w:pPr>
        <w:jc w:val="center"/>
        <w:rPr>
          <w:rFonts w:hint="eastAsia" w:ascii="宋体" w:hAnsi="宋体" w:cs="宋体"/>
          <w:sz w:val="24"/>
          <w:szCs w:val="24"/>
        </w:rPr>
      </w:pPr>
    </w:p>
    <w:p w14:paraId="4E17485F">
      <w:pPr>
        <w:jc w:val="center"/>
        <w:rPr>
          <w:rFonts w:hint="eastAsia" w:ascii="宋体" w:hAnsi="宋体" w:cs="宋体"/>
          <w:sz w:val="24"/>
          <w:szCs w:val="24"/>
        </w:rPr>
      </w:pPr>
    </w:p>
    <w:p w14:paraId="6E40422B">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32376DC6">
      <w:pPr>
        <w:jc w:val="center"/>
        <w:rPr>
          <w:rFonts w:hint="eastAsia" w:ascii="宋体" w:hAnsi="宋体" w:cs="宋体"/>
          <w:sz w:val="24"/>
          <w:szCs w:val="24"/>
        </w:rPr>
      </w:pPr>
    </w:p>
    <w:p w14:paraId="137B0C0A">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47776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72899D91">
            <w:pPr>
              <w:rPr>
                <w:rFonts w:hint="eastAsia" w:ascii="宋体" w:hAnsi="宋体" w:cs="宋体"/>
                <w:sz w:val="24"/>
                <w:szCs w:val="24"/>
              </w:rPr>
            </w:pPr>
          </w:p>
        </w:tc>
        <w:tc>
          <w:tcPr>
            <w:tcW w:w="4540" w:type="dxa"/>
          </w:tcPr>
          <w:p w14:paraId="246EBDE3">
            <w:pPr>
              <w:rPr>
                <w:rFonts w:hint="eastAsia" w:ascii="宋体" w:hAnsi="宋体" w:cs="宋体"/>
                <w:sz w:val="24"/>
                <w:szCs w:val="24"/>
              </w:rPr>
            </w:pPr>
          </w:p>
        </w:tc>
      </w:tr>
    </w:tbl>
    <w:p w14:paraId="4B4A3E27">
      <w:pPr>
        <w:jc w:val="center"/>
        <w:rPr>
          <w:rFonts w:hint="eastAsia" w:ascii="宋体" w:hAnsi="宋体" w:cs="宋体"/>
          <w:sz w:val="24"/>
          <w:szCs w:val="24"/>
        </w:rPr>
      </w:pPr>
    </w:p>
    <w:p w14:paraId="7A3F30A9">
      <w:pPr>
        <w:jc w:val="center"/>
        <w:rPr>
          <w:rFonts w:hint="eastAsia" w:ascii="宋体" w:hAnsi="宋体" w:cs="宋体"/>
          <w:sz w:val="24"/>
          <w:szCs w:val="24"/>
        </w:rPr>
      </w:pPr>
    </w:p>
    <w:p w14:paraId="653AC312">
      <w:pPr>
        <w:jc w:val="center"/>
        <w:rPr>
          <w:rFonts w:hint="eastAsia" w:ascii="宋体" w:hAnsi="宋体" w:cs="宋体"/>
          <w:sz w:val="24"/>
          <w:szCs w:val="24"/>
        </w:rPr>
      </w:pPr>
    </w:p>
    <w:p w14:paraId="1A5A7729">
      <w:pPr>
        <w:jc w:val="center"/>
        <w:rPr>
          <w:rFonts w:hint="eastAsia" w:ascii="宋体" w:hAnsi="宋体" w:cs="宋体"/>
          <w:sz w:val="24"/>
          <w:szCs w:val="24"/>
        </w:rPr>
      </w:pPr>
    </w:p>
    <w:p w14:paraId="1B9A2FC5">
      <w:pPr>
        <w:jc w:val="center"/>
        <w:rPr>
          <w:rFonts w:hint="eastAsia" w:ascii="宋体" w:hAnsi="宋体" w:cs="宋体"/>
          <w:sz w:val="24"/>
          <w:szCs w:val="24"/>
        </w:rPr>
      </w:pPr>
    </w:p>
    <w:p w14:paraId="0527642C">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A68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33AAA06">
            <w:pPr>
              <w:rPr>
                <w:rFonts w:hint="eastAsia" w:ascii="宋体" w:hAnsi="宋体" w:cs="宋体"/>
                <w:sz w:val="24"/>
                <w:szCs w:val="24"/>
              </w:rPr>
            </w:pPr>
          </w:p>
        </w:tc>
        <w:tc>
          <w:tcPr>
            <w:tcW w:w="4520" w:type="dxa"/>
          </w:tcPr>
          <w:p w14:paraId="0C99914F">
            <w:pPr>
              <w:rPr>
                <w:rFonts w:hint="eastAsia" w:ascii="宋体" w:hAnsi="宋体" w:cs="宋体"/>
                <w:sz w:val="24"/>
                <w:szCs w:val="24"/>
              </w:rPr>
            </w:pPr>
          </w:p>
        </w:tc>
      </w:tr>
    </w:tbl>
    <w:p w14:paraId="0A30B580">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9AF9724">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高河煤矿采煤沉陷区E1302工作面郝家庄镇小宋村综合治理项目    </w:t>
      </w:r>
    </w:p>
    <w:p w14:paraId="3045F6ED">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071EBA71">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F787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0E33A72">
            <w:pPr>
              <w:jc w:val="center"/>
              <w:rPr>
                <w:rFonts w:hint="eastAsia" w:ascii="宋体" w:hAnsi="宋体" w:cs="宋体"/>
                <w:sz w:val="24"/>
                <w:szCs w:val="24"/>
              </w:rPr>
            </w:pPr>
            <w:r>
              <w:rPr>
                <w:rFonts w:hint="eastAsia" w:ascii="宋体" w:hAnsi="宋体" w:cs="宋体"/>
                <w:sz w:val="24"/>
                <w:szCs w:val="24"/>
              </w:rPr>
              <w:t>谈判前</w:t>
            </w:r>
          </w:p>
          <w:p w14:paraId="6846067F">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6174233B">
            <w:pPr>
              <w:jc w:val="left"/>
              <w:rPr>
                <w:rFonts w:hint="eastAsia" w:ascii="宋体" w:hAnsi="宋体" w:cs="宋体"/>
                <w:sz w:val="24"/>
                <w:szCs w:val="24"/>
              </w:rPr>
            </w:pPr>
            <w:r>
              <w:rPr>
                <w:rFonts w:hint="eastAsia" w:ascii="宋体" w:hAnsi="宋体" w:cs="宋体"/>
                <w:sz w:val="24"/>
                <w:szCs w:val="24"/>
              </w:rPr>
              <w:t>大写：</w:t>
            </w:r>
          </w:p>
        </w:tc>
      </w:tr>
      <w:tr w14:paraId="763B2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0BF6F811">
            <w:pPr>
              <w:jc w:val="center"/>
              <w:rPr>
                <w:rFonts w:hint="eastAsia" w:ascii="宋体" w:hAnsi="宋体" w:cs="宋体"/>
                <w:sz w:val="24"/>
                <w:szCs w:val="24"/>
              </w:rPr>
            </w:pPr>
          </w:p>
        </w:tc>
        <w:tc>
          <w:tcPr>
            <w:tcW w:w="7066" w:type="dxa"/>
            <w:gridSpan w:val="3"/>
            <w:vAlign w:val="center"/>
          </w:tcPr>
          <w:p w14:paraId="1C975F99">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0B231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561F8267">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11DA9F6F">
            <w:pPr>
              <w:jc w:val="center"/>
              <w:rPr>
                <w:rFonts w:hint="eastAsia" w:ascii="宋体" w:hAnsi="宋体" w:cs="宋体"/>
                <w:sz w:val="24"/>
                <w:szCs w:val="24"/>
              </w:rPr>
            </w:pPr>
          </w:p>
        </w:tc>
      </w:tr>
      <w:tr w14:paraId="14055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5CF6DC9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0579282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4A75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C1A35EE">
            <w:pPr>
              <w:jc w:val="center"/>
              <w:rPr>
                <w:rFonts w:hint="eastAsia" w:ascii="宋体" w:hAnsi="宋体" w:cs="宋体"/>
                <w:sz w:val="24"/>
                <w:szCs w:val="24"/>
              </w:rPr>
            </w:pPr>
            <w:r>
              <w:rPr>
                <w:rFonts w:hint="eastAsia" w:ascii="宋体" w:hAnsi="宋体" w:cs="宋体"/>
                <w:sz w:val="24"/>
                <w:szCs w:val="24"/>
              </w:rPr>
              <w:t>项目经理</w:t>
            </w:r>
          </w:p>
          <w:p w14:paraId="0493B3C5">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1644AE8">
            <w:pPr>
              <w:rPr>
                <w:rFonts w:hint="eastAsia" w:ascii="宋体" w:hAnsi="宋体" w:cs="宋体"/>
                <w:sz w:val="24"/>
                <w:szCs w:val="24"/>
              </w:rPr>
            </w:pPr>
          </w:p>
        </w:tc>
        <w:tc>
          <w:tcPr>
            <w:tcW w:w="2156" w:type="dxa"/>
            <w:vAlign w:val="center"/>
          </w:tcPr>
          <w:p w14:paraId="6F9A84EA">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15E9EEA9">
            <w:pPr>
              <w:rPr>
                <w:rFonts w:hint="eastAsia" w:ascii="宋体" w:hAnsi="宋体" w:cs="宋体"/>
                <w:sz w:val="24"/>
                <w:szCs w:val="24"/>
              </w:rPr>
            </w:pPr>
          </w:p>
        </w:tc>
      </w:tr>
      <w:tr w14:paraId="308F7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8F0C0ED">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67260C67">
            <w:pPr>
              <w:ind w:firstLine="2640" w:firstLineChars="1100"/>
              <w:rPr>
                <w:rFonts w:hint="eastAsia" w:ascii="宋体" w:hAnsi="宋体" w:cs="宋体"/>
                <w:sz w:val="24"/>
                <w:szCs w:val="24"/>
              </w:rPr>
            </w:pPr>
          </w:p>
          <w:p w14:paraId="39B6B01F">
            <w:pPr>
              <w:ind w:firstLine="2640" w:firstLineChars="1100"/>
              <w:rPr>
                <w:rFonts w:hint="eastAsia" w:ascii="宋体" w:hAnsi="宋体" w:cs="宋体"/>
                <w:sz w:val="24"/>
                <w:szCs w:val="24"/>
              </w:rPr>
            </w:pPr>
          </w:p>
        </w:tc>
      </w:tr>
      <w:tr w14:paraId="5EF9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0A5E01D8">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tcPr>
          <w:p w14:paraId="5379734A">
            <w:pPr>
              <w:ind w:firstLine="560" w:firstLineChars="200"/>
              <w:rPr>
                <w:sz w:val="28"/>
                <w:szCs w:val="28"/>
              </w:rPr>
            </w:pPr>
          </w:p>
          <w:p w14:paraId="7548C415">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p w14:paraId="0397508B">
            <w:pPr>
              <w:rPr>
                <w:rFonts w:hint="eastAsia" w:ascii="宋体" w:hAnsi="宋体" w:cs="宋体"/>
                <w:sz w:val="24"/>
                <w:szCs w:val="24"/>
              </w:rPr>
            </w:pPr>
          </w:p>
        </w:tc>
      </w:tr>
      <w:tr w14:paraId="022EF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29CEEB8B">
            <w:pPr>
              <w:rPr>
                <w:rFonts w:hint="eastAsia" w:ascii="宋体" w:hAnsi="宋体" w:cs="宋体"/>
                <w:sz w:val="24"/>
                <w:szCs w:val="24"/>
              </w:rPr>
            </w:pPr>
            <w:r>
              <w:rPr>
                <w:rFonts w:hint="eastAsia" w:ascii="宋体" w:hAnsi="宋体" w:cs="宋体"/>
                <w:sz w:val="24"/>
                <w:szCs w:val="24"/>
              </w:rPr>
              <w:t>此报价一览表内内容尽量充实。</w:t>
            </w:r>
          </w:p>
        </w:tc>
      </w:tr>
    </w:tbl>
    <w:p w14:paraId="5E8D570A">
      <w:pPr>
        <w:rPr>
          <w:rFonts w:hint="eastAsia" w:ascii="宋体" w:hAnsi="宋体" w:cs="宋体"/>
          <w:sz w:val="24"/>
          <w:szCs w:val="24"/>
        </w:rPr>
      </w:pPr>
    </w:p>
    <w:p w14:paraId="6F50FA2B">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2697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09A24CE">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0482BCF2">
            <w:pPr>
              <w:jc w:val="center"/>
              <w:rPr>
                <w:rFonts w:hint="eastAsia" w:ascii="宋体" w:hAnsi="宋体" w:cs="宋体"/>
                <w:sz w:val="24"/>
                <w:szCs w:val="24"/>
              </w:rPr>
            </w:pPr>
            <w:r>
              <w:rPr>
                <w:rFonts w:hint="eastAsia" w:ascii="宋体" w:hAnsi="宋体" w:cs="宋体"/>
                <w:sz w:val="24"/>
                <w:szCs w:val="24"/>
              </w:rPr>
              <w:t>（名称并盖章）</w:t>
            </w:r>
          </w:p>
        </w:tc>
      </w:tr>
      <w:tr w14:paraId="23A6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1F31CAB">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369F9866">
            <w:pPr>
              <w:jc w:val="center"/>
              <w:rPr>
                <w:rFonts w:hint="eastAsia" w:ascii="宋体" w:hAnsi="宋体" w:cs="宋体"/>
                <w:sz w:val="24"/>
                <w:szCs w:val="24"/>
                <w:u w:val="single"/>
              </w:rPr>
            </w:pPr>
            <w:r>
              <w:rPr>
                <w:rFonts w:hint="eastAsia" w:ascii="宋体" w:hAnsi="宋体" w:cs="宋体"/>
                <w:sz w:val="24"/>
                <w:szCs w:val="24"/>
              </w:rPr>
              <w:t>高河煤矿采煤沉陷区E1302工作面郝家庄镇小宋村综合治理项目</w:t>
            </w:r>
          </w:p>
        </w:tc>
      </w:tr>
      <w:tr w14:paraId="69D80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F759AD0">
            <w:pPr>
              <w:rPr>
                <w:rFonts w:hint="eastAsia" w:ascii="宋体" w:hAnsi="宋体" w:cs="宋体"/>
                <w:sz w:val="24"/>
                <w:szCs w:val="24"/>
              </w:rPr>
            </w:pPr>
          </w:p>
          <w:p w14:paraId="1DC0F4B5">
            <w:pPr>
              <w:rPr>
                <w:rFonts w:hint="eastAsia" w:ascii="宋体" w:hAnsi="宋体" w:cs="宋体"/>
                <w:sz w:val="24"/>
                <w:szCs w:val="24"/>
              </w:rPr>
            </w:pPr>
          </w:p>
          <w:p w14:paraId="0E7880C0">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3FEFF3AE">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7364414F">
            <w:pPr>
              <w:pStyle w:val="46"/>
              <w:jc w:val="left"/>
              <w:rPr>
                <w:rFonts w:hint="eastAsia" w:ascii="宋体" w:hAnsi="宋体"/>
                <w:sz w:val="28"/>
                <w:szCs w:val="28"/>
                <w:u w:val="single"/>
              </w:rPr>
            </w:pPr>
          </w:p>
          <w:p w14:paraId="682A7180">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3F513ACE">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2A49BB9E">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总价已涵盖分包人履行和完成本合同工作和服务的所有直接和间接成本和费用，包括但不限于项目成本、管理费、安全文明费、利润和其它费用，且分包人承担其工作范围内材料价格波动的风险。</w:t>
            </w:r>
          </w:p>
          <w:p w14:paraId="69AF5A8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发生设计变更及工程签证部分，根据相应报价进行增减；报价中没有的套用定额《2012土地开发整理项目预算定额标准》，费率执行报价费率，最终结算金额根据报价进行同比例下浮；其中</w:t>
            </w:r>
            <w:r>
              <w:rPr>
                <w:rFonts w:hint="eastAsia" w:ascii="宋体" w:hAnsi="宋体" w:cs="宋体"/>
                <w:bCs/>
                <w:sz w:val="24"/>
                <w:szCs w:val="24"/>
              </w:rPr>
              <w:t>甲类工取51.04元/工日，乙类工取38.84元/工日，</w:t>
            </w:r>
            <w:r>
              <w:rPr>
                <w:rFonts w:hint="eastAsia" w:ascii="宋体" w:hAnsi="宋体" w:cs="宋体"/>
                <w:sz w:val="24"/>
                <w:szCs w:val="24"/>
              </w:rPr>
              <w:t>材料、机械价差执行报价价格，报价没有的双方协商认可确定；</w:t>
            </w:r>
          </w:p>
          <w:p w14:paraId="073043B0">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61A16039">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06F547C6">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0ACF1AF9">
            <w:pPr>
              <w:pStyle w:val="14"/>
              <w:ind w:firstLine="240"/>
              <w:rPr>
                <w:rFonts w:hint="eastAsia" w:ascii="宋体" w:hAnsi="宋体" w:cs="宋体"/>
                <w:sz w:val="24"/>
              </w:rPr>
            </w:pPr>
          </w:p>
          <w:p w14:paraId="464A8418">
            <w:pPr>
              <w:pStyle w:val="15"/>
              <w:ind w:firstLine="0" w:firstLineChars="0"/>
              <w:rPr>
                <w:rFonts w:hint="eastAsia" w:hAnsi="宋体" w:cs="宋体"/>
                <w:sz w:val="24"/>
                <w:szCs w:val="24"/>
              </w:rPr>
            </w:pPr>
          </w:p>
          <w:p w14:paraId="33BA6B0E">
            <w:pPr>
              <w:pStyle w:val="15"/>
              <w:ind w:firstLine="480"/>
              <w:rPr>
                <w:rFonts w:hint="eastAsia" w:hAnsi="宋体" w:cs="宋体"/>
                <w:sz w:val="24"/>
                <w:szCs w:val="24"/>
              </w:rPr>
            </w:pPr>
          </w:p>
          <w:p w14:paraId="11A9C5DD">
            <w:pPr>
              <w:ind w:firstLine="4560" w:firstLineChars="1900"/>
              <w:rPr>
                <w:rFonts w:hint="eastAsia" w:ascii="宋体" w:hAnsi="宋体" w:cs="宋体"/>
                <w:sz w:val="24"/>
                <w:szCs w:val="24"/>
              </w:rPr>
            </w:pPr>
            <w:r>
              <w:rPr>
                <w:rFonts w:hint="eastAsia" w:ascii="宋体" w:hAnsi="宋体" w:cs="宋体"/>
                <w:sz w:val="24"/>
                <w:szCs w:val="24"/>
              </w:rPr>
              <w:t>委托代理人：</w:t>
            </w:r>
          </w:p>
          <w:p w14:paraId="39187797">
            <w:pPr>
              <w:rPr>
                <w:rFonts w:hint="eastAsia" w:ascii="宋体" w:hAnsi="宋体" w:cs="宋体"/>
                <w:sz w:val="24"/>
                <w:szCs w:val="24"/>
              </w:rPr>
            </w:pPr>
            <w:r>
              <w:rPr>
                <w:rFonts w:hint="eastAsia" w:ascii="宋体" w:hAnsi="宋体" w:cs="宋体"/>
                <w:sz w:val="24"/>
                <w:szCs w:val="24"/>
              </w:rPr>
              <w:t xml:space="preserve">                                  </w:t>
            </w:r>
          </w:p>
          <w:p w14:paraId="7AB0C08E">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206799DB">
      <w:pPr>
        <w:ind w:firstLine="482"/>
        <w:rPr>
          <w:rFonts w:hint="eastAsia" w:ascii="宋体" w:hAnsi="宋体" w:cs="宋体"/>
          <w:b/>
          <w:bCs/>
          <w:sz w:val="24"/>
          <w:szCs w:val="24"/>
        </w:rPr>
      </w:pPr>
    </w:p>
    <w:p w14:paraId="41862559">
      <w:pPr>
        <w:ind w:firstLine="241" w:firstLineChars="100"/>
        <w:rPr>
          <w:rFonts w:hint="eastAsia" w:ascii="宋体" w:hAnsi="宋体" w:cs="宋体"/>
          <w:b/>
          <w:bCs/>
          <w:sz w:val="24"/>
          <w:szCs w:val="24"/>
        </w:rPr>
      </w:pPr>
    </w:p>
    <w:p w14:paraId="5253A96A">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6E97186E">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35911465">
      <w:pPr>
        <w:pStyle w:val="14"/>
        <w:ind w:firstLine="240"/>
        <w:rPr>
          <w:rFonts w:hint="eastAsia" w:ascii="宋体" w:hAnsi="宋体" w:cs="宋体"/>
          <w:sz w:val="24"/>
        </w:rPr>
      </w:pPr>
    </w:p>
    <w:p w14:paraId="19C837D7">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31130215">
      <w:pPr>
        <w:spacing w:line="480" w:lineRule="auto"/>
        <w:ind w:firstLine="480" w:firstLineChars="200"/>
        <w:rPr>
          <w:rFonts w:hint="eastAsia" w:ascii="宋体" w:hAnsi="宋体" w:cs="宋体"/>
          <w:sz w:val="24"/>
          <w:szCs w:val="24"/>
        </w:rPr>
      </w:pPr>
    </w:p>
    <w:p w14:paraId="4143A457">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高河煤矿采煤沉陷区E1302工作面郝家庄镇小宋村综合治理项目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2026</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日举行的</w:t>
      </w:r>
      <w:r>
        <w:rPr>
          <w:rFonts w:hint="eastAsia" w:ascii="宋体" w:hAnsi="宋体" w:cs="宋体"/>
          <w:sz w:val="24"/>
          <w:szCs w:val="24"/>
          <w:u w:val="single"/>
        </w:rPr>
        <w:t>高河煤矿采煤沉陷区E1302工作面郝家庄镇小宋村综合治理项目</w:t>
      </w:r>
      <w:r>
        <w:rPr>
          <w:rFonts w:hint="eastAsia" w:ascii="宋体" w:hAnsi="宋体" w:cs="宋体"/>
          <w:sz w:val="24"/>
          <w:szCs w:val="24"/>
        </w:rPr>
        <w:t>谈判，并保证按文件要求准备相应资料如期参加。</w:t>
      </w:r>
    </w:p>
    <w:p w14:paraId="5B0466BC">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52E61EED">
      <w:pPr>
        <w:pStyle w:val="14"/>
        <w:ind w:firstLine="240"/>
        <w:rPr>
          <w:rFonts w:hint="eastAsia" w:ascii="宋体" w:hAnsi="宋体" w:cs="宋体"/>
          <w:sz w:val="24"/>
        </w:rPr>
      </w:pPr>
    </w:p>
    <w:p w14:paraId="613D41C3">
      <w:pPr>
        <w:pStyle w:val="15"/>
        <w:ind w:firstLine="420"/>
      </w:pPr>
    </w:p>
    <w:p w14:paraId="0610C39D">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4C2D157B">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789DF967">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5F75EFEF">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4A82860E">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0C5DA5F3">
      <w:pPr>
        <w:spacing w:line="560" w:lineRule="exact"/>
        <w:rPr>
          <w:rFonts w:hint="eastAsia" w:ascii="宋体" w:hAnsi="宋体" w:cs="宋体"/>
          <w:sz w:val="24"/>
          <w:szCs w:val="24"/>
        </w:rPr>
      </w:pPr>
    </w:p>
    <w:p w14:paraId="7FB40D1A">
      <w:pPr>
        <w:pStyle w:val="14"/>
        <w:ind w:firstLine="240"/>
        <w:rPr>
          <w:rFonts w:hint="eastAsia" w:ascii="宋体" w:hAnsi="宋体" w:cs="宋体"/>
          <w:sz w:val="24"/>
        </w:rPr>
      </w:pPr>
    </w:p>
    <w:p w14:paraId="396796A2">
      <w:pPr>
        <w:pStyle w:val="15"/>
        <w:ind w:firstLine="480"/>
        <w:rPr>
          <w:rFonts w:hint="eastAsia" w:hAnsi="宋体" w:cs="宋体"/>
          <w:sz w:val="24"/>
          <w:szCs w:val="24"/>
        </w:rPr>
      </w:pPr>
    </w:p>
    <w:p w14:paraId="560A85D0">
      <w:pPr>
        <w:pStyle w:val="15"/>
        <w:ind w:firstLine="480"/>
        <w:rPr>
          <w:rFonts w:hint="eastAsia" w:hAnsi="宋体" w:cs="宋体"/>
          <w:sz w:val="24"/>
          <w:szCs w:val="24"/>
        </w:rPr>
      </w:pPr>
    </w:p>
    <w:p w14:paraId="6CBC68E8">
      <w:pPr>
        <w:pStyle w:val="15"/>
        <w:ind w:firstLine="480"/>
        <w:rPr>
          <w:rFonts w:hint="eastAsia" w:hAnsi="宋体" w:cs="宋体"/>
          <w:sz w:val="24"/>
          <w:szCs w:val="24"/>
        </w:rPr>
      </w:pPr>
    </w:p>
    <w:p w14:paraId="13117F26">
      <w:pPr>
        <w:pStyle w:val="15"/>
        <w:ind w:firstLine="480"/>
        <w:rPr>
          <w:rFonts w:hint="eastAsia" w:hAnsi="宋体" w:cs="宋体"/>
          <w:sz w:val="24"/>
          <w:szCs w:val="24"/>
        </w:rPr>
      </w:pPr>
    </w:p>
    <w:p w14:paraId="214799D1">
      <w:pPr>
        <w:pStyle w:val="15"/>
        <w:ind w:firstLine="199" w:firstLineChars="83"/>
        <w:rPr>
          <w:rFonts w:hint="eastAsia" w:hAnsi="宋体" w:cs="宋体"/>
          <w:sz w:val="24"/>
          <w:szCs w:val="24"/>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88813">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6F123">
    <w:pPr>
      <w:pStyle w:val="11"/>
      <w:framePr w:wrap="around" w:vAnchor="text" w:hAnchor="margin" w:xAlign="center" w:y="1"/>
      <w:rPr>
        <w:rStyle w:val="19"/>
      </w:rPr>
    </w:pPr>
    <w:r>
      <w:fldChar w:fldCharType="begin"/>
    </w:r>
    <w:r>
      <w:rPr>
        <w:rStyle w:val="19"/>
      </w:rPr>
      <w:instrText xml:space="preserve">PAGE  </w:instrText>
    </w:r>
    <w:r>
      <w:fldChar w:fldCharType="end"/>
    </w:r>
  </w:p>
  <w:p w14:paraId="556DABE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1DBBB">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7451D">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AF7451D">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E00B9">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EEF0A">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28EEF0A">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CF1F">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6F6DF">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996F6DF">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B0B0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3F221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E3F221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36122"/>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1CF3"/>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2028"/>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4C95"/>
    <w:rsid w:val="0027586F"/>
    <w:rsid w:val="00276CEB"/>
    <w:rsid w:val="00290A0C"/>
    <w:rsid w:val="002A3D1F"/>
    <w:rsid w:val="002B3414"/>
    <w:rsid w:val="002C2229"/>
    <w:rsid w:val="002C2BAF"/>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0D25"/>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0344"/>
    <w:rsid w:val="003B1CB3"/>
    <w:rsid w:val="003B4080"/>
    <w:rsid w:val="003B4D63"/>
    <w:rsid w:val="003B6336"/>
    <w:rsid w:val="003C4904"/>
    <w:rsid w:val="003C63AF"/>
    <w:rsid w:val="003D18BB"/>
    <w:rsid w:val="003D43E2"/>
    <w:rsid w:val="003E04DB"/>
    <w:rsid w:val="003E6670"/>
    <w:rsid w:val="003F10B8"/>
    <w:rsid w:val="003F1704"/>
    <w:rsid w:val="00403917"/>
    <w:rsid w:val="004134CF"/>
    <w:rsid w:val="004154E9"/>
    <w:rsid w:val="00427857"/>
    <w:rsid w:val="00427C48"/>
    <w:rsid w:val="0043292E"/>
    <w:rsid w:val="00433684"/>
    <w:rsid w:val="00435AE1"/>
    <w:rsid w:val="00436274"/>
    <w:rsid w:val="00440964"/>
    <w:rsid w:val="004422D9"/>
    <w:rsid w:val="00463EA4"/>
    <w:rsid w:val="004653BA"/>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46F1D"/>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3AA0"/>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04AD"/>
    <w:rsid w:val="00691E85"/>
    <w:rsid w:val="00694F71"/>
    <w:rsid w:val="006B5BFD"/>
    <w:rsid w:val="006C362A"/>
    <w:rsid w:val="006D227C"/>
    <w:rsid w:val="006E5E1B"/>
    <w:rsid w:val="006E6EF3"/>
    <w:rsid w:val="006E72D6"/>
    <w:rsid w:val="006F1CE9"/>
    <w:rsid w:val="00701D57"/>
    <w:rsid w:val="0070446B"/>
    <w:rsid w:val="0070795F"/>
    <w:rsid w:val="0071593E"/>
    <w:rsid w:val="00715BBE"/>
    <w:rsid w:val="007169AE"/>
    <w:rsid w:val="00721FBE"/>
    <w:rsid w:val="007421EB"/>
    <w:rsid w:val="00752627"/>
    <w:rsid w:val="00754FDE"/>
    <w:rsid w:val="00755899"/>
    <w:rsid w:val="00755AE5"/>
    <w:rsid w:val="00755D0A"/>
    <w:rsid w:val="00772D06"/>
    <w:rsid w:val="00780714"/>
    <w:rsid w:val="00780B5D"/>
    <w:rsid w:val="00782FB4"/>
    <w:rsid w:val="0078346F"/>
    <w:rsid w:val="00790CDF"/>
    <w:rsid w:val="00792FBA"/>
    <w:rsid w:val="0079435F"/>
    <w:rsid w:val="007A6FF9"/>
    <w:rsid w:val="007B29AB"/>
    <w:rsid w:val="007B6A80"/>
    <w:rsid w:val="007C0DCE"/>
    <w:rsid w:val="007C17DE"/>
    <w:rsid w:val="007C28C6"/>
    <w:rsid w:val="007C5F7F"/>
    <w:rsid w:val="007D0487"/>
    <w:rsid w:val="007D09B5"/>
    <w:rsid w:val="007D358B"/>
    <w:rsid w:val="007D5072"/>
    <w:rsid w:val="007D5119"/>
    <w:rsid w:val="007D7DBF"/>
    <w:rsid w:val="007F1500"/>
    <w:rsid w:val="007F21A6"/>
    <w:rsid w:val="007F3C1E"/>
    <w:rsid w:val="007F62CE"/>
    <w:rsid w:val="007F6A25"/>
    <w:rsid w:val="00802573"/>
    <w:rsid w:val="00812075"/>
    <w:rsid w:val="008133A2"/>
    <w:rsid w:val="00822E8C"/>
    <w:rsid w:val="00825BC0"/>
    <w:rsid w:val="0083049B"/>
    <w:rsid w:val="00830715"/>
    <w:rsid w:val="00836C15"/>
    <w:rsid w:val="0084200D"/>
    <w:rsid w:val="00842408"/>
    <w:rsid w:val="008474BF"/>
    <w:rsid w:val="00847CA3"/>
    <w:rsid w:val="008678CE"/>
    <w:rsid w:val="008746B6"/>
    <w:rsid w:val="00876D8E"/>
    <w:rsid w:val="008771A2"/>
    <w:rsid w:val="00881003"/>
    <w:rsid w:val="00881761"/>
    <w:rsid w:val="00882B8C"/>
    <w:rsid w:val="00885F9A"/>
    <w:rsid w:val="00886009"/>
    <w:rsid w:val="008870BE"/>
    <w:rsid w:val="008A17AA"/>
    <w:rsid w:val="008A391B"/>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B6C4D"/>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666AD"/>
    <w:rsid w:val="00A744EF"/>
    <w:rsid w:val="00A7640C"/>
    <w:rsid w:val="00A83B85"/>
    <w:rsid w:val="00A8500B"/>
    <w:rsid w:val="00A92965"/>
    <w:rsid w:val="00A93821"/>
    <w:rsid w:val="00A9388B"/>
    <w:rsid w:val="00AA38BB"/>
    <w:rsid w:val="00AA55FC"/>
    <w:rsid w:val="00AB18C5"/>
    <w:rsid w:val="00AB3853"/>
    <w:rsid w:val="00AB4FEB"/>
    <w:rsid w:val="00AB5E0A"/>
    <w:rsid w:val="00AB79D4"/>
    <w:rsid w:val="00AC2DAA"/>
    <w:rsid w:val="00AC7BB7"/>
    <w:rsid w:val="00AE1B1D"/>
    <w:rsid w:val="00AE5B0D"/>
    <w:rsid w:val="00AF35C9"/>
    <w:rsid w:val="00AF4944"/>
    <w:rsid w:val="00AF539F"/>
    <w:rsid w:val="00AF6601"/>
    <w:rsid w:val="00B01951"/>
    <w:rsid w:val="00B05FD5"/>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5523C"/>
    <w:rsid w:val="00C714A9"/>
    <w:rsid w:val="00C73795"/>
    <w:rsid w:val="00C7740C"/>
    <w:rsid w:val="00C826F2"/>
    <w:rsid w:val="00C90014"/>
    <w:rsid w:val="00C93605"/>
    <w:rsid w:val="00C97445"/>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DF7A7F"/>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17C4"/>
    <w:rsid w:val="00FF1C85"/>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996A28"/>
    <w:rsid w:val="08A234FA"/>
    <w:rsid w:val="08B00A4C"/>
    <w:rsid w:val="095911F2"/>
    <w:rsid w:val="097E7F9F"/>
    <w:rsid w:val="09AB2883"/>
    <w:rsid w:val="09CD27F9"/>
    <w:rsid w:val="0A3B7691"/>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DD04EAA"/>
    <w:rsid w:val="0E2C0C2E"/>
    <w:rsid w:val="0E3A41D5"/>
    <w:rsid w:val="0E5763F4"/>
    <w:rsid w:val="0E596577"/>
    <w:rsid w:val="0E725C2C"/>
    <w:rsid w:val="0E73429B"/>
    <w:rsid w:val="0E8B610F"/>
    <w:rsid w:val="0E947445"/>
    <w:rsid w:val="0EE000F6"/>
    <w:rsid w:val="0EF40828"/>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497EF5"/>
    <w:rsid w:val="2F5C2645"/>
    <w:rsid w:val="2F6173BC"/>
    <w:rsid w:val="2F683C38"/>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8132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0D1504"/>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8F6071D"/>
    <w:rsid w:val="49316623"/>
    <w:rsid w:val="49361E82"/>
    <w:rsid w:val="493F549A"/>
    <w:rsid w:val="495D582A"/>
    <w:rsid w:val="495E1FB7"/>
    <w:rsid w:val="49B900C8"/>
    <w:rsid w:val="49DF5C0E"/>
    <w:rsid w:val="4A235542"/>
    <w:rsid w:val="4A2C3B16"/>
    <w:rsid w:val="4A5D0A54"/>
    <w:rsid w:val="4A6D2C7D"/>
    <w:rsid w:val="4A8219F2"/>
    <w:rsid w:val="4AC916CD"/>
    <w:rsid w:val="4B09418D"/>
    <w:rsid w:val="4B2A0929"/>
    <w:rsid w:val="4B3E0902"/>
    <w:rsid w:val="4B555CD5"/>
    <w:rsid w:val="4B9B321A"/>
    <w:rsid w:val="4C1F216E"/>
    <w:rsid w:val="4C3468FE"/>
    <w:rsid w:val="4C4579F1"/>
    <w:rsid w:val="4C4A325A"/>
    <w:rsid w:val="4C4D6E52"/>
    <w:rsid w:val="4C51283A"/>
    <w:rsid w:val="4CA24E44"/>
    <w:rsid w:val="4CBC1C5F"/>
    <w:rsid w:val="4D300A92"/>
    <w:rsid w:val="4D340D6C"/>
    <w:rsid w:val="4D754306"/>
    <w:rsid w:val="4DB25F47"/>
    <w:rsid w:val="4DE578DC"/>
    <w:rsid w:val="4DF40007"/>
    <w:rsid w:val="4E097912"/>
    <w:rsid w:val="4E0B04D3"/>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D09A0"/>
    <w:rsid w:val="54091C4C"/>
    <w:rsid w:val="542A2224"/>
    <w:rsid w:val="542C5727"/>
    <w:rsid w:val="545C7FCE"/>
    <w:rsid w:val="54651179"/>
    <w:rsid w:val="54D4716A"/>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96E4C"/>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1D428A"/>
    <w:rsid w:val="6B247310"/>
    <w:rsid w:val="6B5E55F9"/>
    <w:rsid w:val="6B767770"/>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BA39E0"/>
    <w:rsid w:val="72C53017"/>
    <w:rsid w:val="72C53ED8"/>
    <w:rsid w:val="72DA4A88"/>
    <w:rsid w:val="72E359B0"/>
    <w:rsid w:val="72F06D77"/>
    <w:rsid w:val="730F5FD4"/>
    <w:rsid w:val="73460FAE"/>
    <w:rsid w:val="73675350"/>
    <w:rsid w:val="737D05E6"/>
    <w:rsid w:val="74234ECB"/>
    <w:rsid w:val="74600FBD"/>
    <w:rsid w:val="74651B26"/>
    <w:rsid w:val="74FA1937"/>
    <w:rsid w:val="752E388F"/>
    <w:rsid w:val="753541F8"/>
    <w:rsid w:val="756D1BE3"/>
    <w:rsid w:val="756F728A"/>
    <w:rsid w:val="75A42D01"/>
    <w:rsid w:val="75AC3209"/>
    <w:rsid w:val="75B45C34"/>
    <w:rsid w:val="75DE03EB"/>
    <w:rsid w:val="75DE5CD1"/>
    <w:rsid w:val="75F030A0"/>
    <w:rsid w:val="76513FCB"/>
    <w:rsid w:val="766308F1"/>
    <w:rsid w:val="76694B5B"/>
    <w:rsid w:val="76982C90"/>
    <w:rsid w:val="76B566AC"/>
    <w:rsid w:val="76F44F37"/>
    <w:rsid w:val="770E5AE1"/>
    <w:rsid w:val="77185B7F"/>
    <w:rsid w:val="77240E68"/>
    <w:rsid w:val="774B1C49"/>
    <w:rsid w:val="774C38D8"/>
    <w:rsid w:val="777A3F2F"/>
    <w:rsid w:val="77CA11F3"/>
    <w:rsid w:val="77CD4BBB"/>
    <w:rsid w:val="77E965D4"/>
    <w:rsid w:val="780827EF"/>
    <w:rsid w:val="782E17BB"/>
    <w:rsid w:val="782F5920"/>
    <w:rsid w:val="783C3AEF"/>
    <w:rsid w:val="783E1615"/>
    <w:rsid w:val="784B32EA"/>
    <w:rsid w:val="784C3D32"/>
    <w:rsid w:val="784E1CF0"/>
    <w:rsid w:val="78F36C3E"/>
    <w:rsid w:val="7908577F"/>
    <w:rsid w:val="79153B8C"/>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2124</Words>
  <Characters>2646</Characters>
  <Lines>743</Lines>
  <Paragraphs>787</Paragraphs>
  <TotalTime>16</TotalTime>
  <ScaleCrop>false</ScaleCrop>
  <LinksUpToDate>false</LinksUpToDate>
  <CharactersWithSpaces>3083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一米阳光</cp:lastModifiedBy>
  <cp:lastPrinted>2023-02-17T05:57:00Z</cp:lastPrinted>
  <dcterms:modified xsi:type="dcterms:W3CDTF">2026-02-05T09:23:23Z</dcterms:modified>
  <dc:title>山西潞安工程有限公司竞争性谈判文件</dc:title>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4F3E37D53DC54D03957D3D6CCEDD9633_13</vt:lpwstr>
  </property>
  <property fmtid="{D5CDD505-2E9C-101B-9397-08002B2CF9AE}" pid="4" name="KSOTemplateDocerSaveRecord">
    <vt:lpwstr>eyJoZGlkIjoiNGJiNzhmZTVhMzYxNjJkMTMwNWU4NTIzNzE4MzBiZjAiLCJ1c2VySWQiOiI0MDQ4NTYzMjIifQ==</vt:lpwstr>
  </property>
</Properties>
</file>