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014CB1">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6B49B30C">
      <w:pPr>
        <w:ind w:firstLine="883" w:firstLineChars="200"/>
        <w:jc w:val="both"/>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79</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黑龙关危废库、联建楼一层等修缮工程装饰装修</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黑龙关危废库、联建楼一层等修缮工程装饰装修</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黑龙关危废库、联建楼一层等修缮工程装饰装修</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装饰装修</w:t>
      </w:r>
      <w:r>
        <w:rPr>
          <w:rFonts w:ascii="宋体" w:hAnsi="宋体" w:cs="宋体"/>
          <w:sz w:val="24"/>
          <w:szCs w:val="24"/>
          <w:u w:val="single"/>
        </w:rPr>
        <w:t>工程专业承包</w:t>
      </w:r>
      <w:r>
        <w:rPr>
          <w:rFonts w:hint="eastAsia" w:ascii="宋体" w:hAnsi="宋体" w:cs="宋体"/>
          <w:sz w:val="24"/>
          <w:szCs w:val="24"/>
          <w:u w:val="single"/>
          <w:lang w:val="en-US" w:eastAsia="zh-CN"/>
        </w:rPr>
        <w:t>贰</w:t>
      </w:r>
      <w:r>
        <w:rPr>
          <w:rFonts w:hint="eastAsia" w:ascii="宋体" w:hAnsi="宋体" w:cs="宋体"/>
          <w:sz w:val="24"/>
          <w:szCs w:val="24"/>
          <w:u w:val="single"/>
        </w:rPr>
        <w:t>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441A6374">
      <w:pPr>
        <w:pStyle w:val="48"/>
        <w:spacing w:before="20" w:after="20" w:line="520" w:lineRule="exact"/>
        <w:ind w:right="23" w:firstLine="240" w:firstLineChars="100"/>
        <w:rPr>
          <w:rFonts w:hint="eastAsia" w:ascii="宋体" w:hAnsi="宋体" w:cs="宋体"/>
          <w:szCs w:val="24"/>
        </w:rPr>
      </w:pPr>
      <w:r>
        <w:rPr>
          <w:rFonts w:hint="eastAsia" w:ascii="宋体" w:hAnsi="宋体" w:cs="宋体"/>
          <w:szCs w:val="24"/>
        </w:rPr>
        <w:t>六、工程概况：</w:t>
      </w:r>
    </w:p>
    <w:p w14:paraId="7308D3D2">
      <w:pPr>
        <w:pStyle w:val="48"/>
        <w:spacing w:before="20" w:after="20" w:line="520" w:lineRule="exact"/>
        <w:ind w:right="23" w:firstLine="240" w:firstLineChars="100"/>
        <w:rPr>
          <w:rFonts w:hint="eastAsia" w:ascii="宋体" w:hAnsi="宋体" w:cs="宋体"/>
          <w:szCs w:val="24"/>
          <w:u w:val="single"/>
        </w:rPr>
      </w:pPr>
      <w:r>
        <w:rPr>
          <w:rFonts w:hint="eastAsia" w:ascii="宋体" w:hAnsi="宋体" w:cs="宋体"/>
          <w:szCs w:val="24"/>
          <w:lang w:val="en-US" w:eastAsia="zh-CN"/>
        </w:rPr>
        <w:t>1、</w:t>
      </w:r>
      <w:r>
        <w:rPr>
          <w:rFonts w:hint="eastAsia" w:ascii="宋体" w:hAnsi="宋体" w:cs="宋体"/>
          <w:szCs w:val="24"/>
        </w:rPr>
        <w:t>本次谈判包含</w:t>
      </w:r>
      <w:r>
        <w:rPr>
          <w:rFonts w:hint="eastAsia" w:ascii="宋体" w:hAnsi="宋体" w:cs="宋体"/>
          <w:szCs w:val="24"/>
          <w:u w:val="single"/>
        </w:rPr>
        <w:t>黑龙关危废库、联建楼一层等修缮工程单位工程。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对危废库、机电库房、办公楼、联建楼、主井变电所、主通风机房、注浆注氮车间、宿舍楼、回风立井、职工公寓及职工澡堂、调度楼维修等墙面</w:t>
      </w:r>
      <w:r>
        <w:rPr>
          <w:rFonts w:hint="eastAsia" w:ascii="宋体" w:hAnsi="宋体" w:cs="宋体"/>
          <w:sz w:val="24"/>
          <w:szCs w:val="24"/>
          <w:u w:val="single"/>
          <w:lang w:eastAsia="zh-CN"/>
        </w:rPr>
        <w:t>、</w:t>
      </w:r>
      <w:r>
        <w:rPr>
          <w:rFonts w:hint="eastAsia" w:ascii="宋体" w:hAnsi="宋体" w:cs="宋体"/>
          <w:sz w:val="24"/>
          <w:szCs w:val="24"/>
          <w:u w:val="single"/>
        </w:rPr>
        <w:t>地面</w:t>
      </w:r>
      <w:r>
        <w:rPr>
          <w:rFonts w:hint="eastAsia" w:ascii="宋体" w:hAnsi="宋体" w:cs="宋体"/>
          <w:sz w:val="24"/>
          <w:szCs w:val="24"/>
          <w:u w:val="single"/>
          <w:lang w:eastAsia="zh-CN"/>
        </w:rPr>
        <w:t>、</w:t>
      </w:r>
      <w:r>
        <w:rPr>
          <w:rFonts w:hint="eastAsia" w:ascii="宋体" w:hAnsi="宋体" w:cs="宋体"/>
          <w:sz w:val="24"/>
          <w:szCs w:val="24"/>
          <w:u w:val="single"/>
        </w:rPr>
        <w:t>天棚等装饰装修</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施工合同签订完成后30日历天内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947663.47</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rPr>
        <w:t xml:space="preserve">日 </w:t>
      </w:r>
      <w:r>
        <w:rPr>
          <w:rFonts w:hint="eastAsia" w:ascii="宋体" w:hAnsi="宋体" w:cs="宋体"/>
          <w:sz w:val="24"/>
          <w:szCs w:val="24"/>
          <w:lang w:val="en-US" w:eastAsia="zh-CN"/>
        </w:rPr>
        <w:t>下</w:t>
      </w:r>
      <w:r>
        <w:rPr>
          <w:rFonts w:hint="eastAsia" w:ascii="宋体" w:hAnsi="宋体" w:cs="宋体"/>
          <w:sz w:val="24"/>
          <w:szCs w:val="24"/>
          <w:u w:val="single"/>
        </w:rPr>
        <w:t>午</w:t>
      </w:r>
      <w:r>
        <w:rPr>
          <w:rFonts w:hint="eastAsia" w:ascii="宋体" w:hAnsi="宋体" w:cs="宋体"/>
          <w:sz w:val="24"/>
          <w:szCs w:val="24"/>
          <w:u w:val="single"/>
          <w:lang w:val="en-US" w:eastAsia="zh-CN"/>
        </w:rPr>
        <w:t>14</w:t>
      </w:r>
      <w:r>
        <w:rPr>
          <w:rFonts w:hint="eastAsia" w:ascii="宋体" w:hAnsi="宋体" w:cs="宋体"/>
          <w:sz w:val="24"/>
          <w:szCs w:val="24"/>
          <w:u w:val="single"/>
        </w:rPr>
        <w:t>:00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装饰装修</w:t>
      </w:r>
      <w:r>
        <w:rPr>
          <w:rFonts w:ascii="宋体" w:hAnsi="宋体" w:cs="宋体"/>
          <w:sz w:val="24"/>
          <w:szCs w:val="24"/>
          <w:u w:val="single"/>
        </w:rPr>
        <w:t>工程专业承包</w:t>
      </w:r>
      <w:r>
        <w:rPr>
          <w:rFonts w:hint="eastAsia" w:ascii="宋体" w:hAnsi="宋体" w:cs="宋体"/>
          <w:sz w:val="24"/>
          <w:szCs w:val="24"/>
          <w:u w:val="single"/>
          <w:lang w:val="en-US" w:eastAsia="zh-CN"/>
        </w:rPr>
        <w:t>贰</w:t>
      </w:r>
      <w:r>
        <w:rPr>
          <w:rFonts w:hint="eastAsia" w:ascii="宋体" w:hAnsi="宋体" w:cs="宋体"/>
          <w:sz w:val="24"/>
          <w:szCs w:val="24"/>
          <w:u w:val="single"/>
        </w:rPr>
        <w:t>级及以上资质</w:t>
      </w:r>
      <w:r>
        <w:rPr>
          <w:rFonts w:hint="eastAsia" w:ascii="宋体" w:hAnsi="宋体" w:cs="宋体"/>
          <w:sz w:val="24"/>
          <w:szCs w:val="24"/>
        </w:rPr>
        <w:t>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2025年12月1</w:t>
      </w:r>
      <w:r>
        <w:rPr>
          <w:rFonts w:hint="eastAsia" w:ascii="宋体" w:hAnsi="宋体" w:cs="宋体"/>
          <w:sz w:val="24"/>
          <w:szCs w:val="24"/>
          <w:u w:val="single"/>
          <w:lang w:val="en-US" w:eastAsia="zh-CN"/>
        </w:rPr>
        <w:t>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bookmarkStart w:id="137" w:name="_GoBack"/>
      <w:bookmarkEnd w:id="137"/>
      <w:r>
        <w:rPr>
          <w:rFonts w:hint="eastAsia" w:ascii="宋体" w:hAnsi="宋体" w:cs="宋体"/>
          <w:sz w:val="24"/>
          <w:szCs w:val="24"/>
        </w:rPr>
        <w:t>%约定；单项合同总价小于10万元，农民工工资保证金不需缴纳；分包合同执行单价分包的，须预计分包合同总价。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3940876"/>
      <w:bookmarkStart w:id="1" w:name="_Toc384137521"/>
      <w:bookmarkStart w:id="2" w:name="_Toc389663452"/>
      <w:bookmarkStart w:id="3" w:name="_Toc384026350"/>
      <w:bookmarkStart w:id="4" w:name="_Toc389602795"/>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3940877"/>
      <w:bookmarkStart w:id="6" w:name="_Toc384026351"/>
      <w:bookmarkStart w:id="7" w:name="_Toc389602796"/>
      <w:bookmarkStart w:id="8" w:name="_Toc384137522"/>
      <w:bookmarkStart w:id="9" w:name="_Toc389663453"/>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89586296"/>
      <w:bookmarkStart w:id="11" w:name="_Toc371493141"/>
      <w:bookmarkStart w:id="12" w:name="_Toc351203481"/>
      <w:bookmarkStart w:id="13" w:name="_Toc384137523"/>
      <w:bookmarkStart w:id="14" w:name="_Toc389602797"/>
      <w:bookmarkStart w:id="15" w:name="_Toc383940878"/>
      <w:bookmarkStart w:id="16" w:name="_Toc389663454"/>
      <w:bookmarkStart w:id="17" w:name="_Toc384026352"/>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51203482"/>
      <w:bookmarkStart w:id="19" w:name="_Toc371493142"/>
      <w:bookmarkStart w:id="20" w:name="_Toc389586297"/>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4137526"/>
      <w:bookmarkStart w:id="23" w:name="_Toc389602800"/>
      <w:bookmarkStart w:id="24" w:name="_Toc384026355"/>
      <w:bookmarkStart w:id="25" w:name="_Toc383940881"/>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9602802"/>
      <w:bookmarkStart w:id="28" w:name="_Toc389663459"/>
      <w:bookmarkStart w:id="29" w:name="_Toc383940883"/>
      <w:bookmarkStart w:id="30" w:name="_Toc384026357"/>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9602803"/>
      <w:bookmarkStart w:id="32" w:name="_Toc389663460"/>
      <w:bookmarkStart w:id="33" w:name="_Toc384137529"/>
      <w:bookmarkStart w:id="34" w:name="_Toc384026358"/>
      <w:bookmarkStart w:id="35" w:name="_Toc383940884"/>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137530"/>
      <w:bookmarkStart w:id="37" w:name="_Toc389602804"/>
      <w:bookmarkStart w:id="38" w:name="_Toc383940885"/>
      <w:bookmarkStart w:id="39" w:name="_Toc384026359"/>
      <w:bookmarkStart w:id="40" w:name="_Toc389663461"/>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026467"/>
      <w:bookmarkStart w:id="42" w:name="_Toc389663546"/>
      <w:bookmarkStart w:id="43" w:name="_Toc389602889"/>
      <w:bookmarkStart w:id="44" w:name="_Toc384137615"/>
      <w:bookmarkStart w:id="45" w:name="_Toc383940993"/>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9602891"/>
      <w:bookmarkStart w:id="48" w:name="_Toc389663548"/>
      <w:bookmarkStart w:id="49" w:name="_Toc384137617"/>
      <w:bookmarkStart w:id="50" w:name="_Toc384054024"/>
      <w:bookmarkStart w:id="51" w:name="_Toc384026469"/>
      <w:bookmarkStart w:id="52" w:name="_Toc383940995"/>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本工程质量保证金为分包合同总价款的10%，缺陷责任期满3个月后，承包人扣减分包人应承担费用后将质保金余额无息返还分包人。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346727"/>
      <w:bookmarkStart w:id="128" w:name="_Toc296944565"/>
      <w:bookmarkStart w:id="129" w:name="_Toc267261693"/>
      <w:bookmarkStart w:id="130" w:name="_Toc296347225"/>
      <w:bookmarkStart w:id="131" w:name="_Toc296503226"/>
      <w:bookmarkStart w:id="132" w:name="_Toc296891054"/>
      <w:bookmarkStart w:id="133" w:name="_Toc296891266"/>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黑龙关危废库、联建楼一层等修缮工程装饰装修</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黑龙关危废库、联建楼一层等修缮工程装饰装修</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黑龙关危废库、联建楼一层等修缮工程装饰装修</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w:t>
      </w:r>
      <w:r>
        <w:rPr>
          <w:rFonts w:hint="eastAsia" w:ascii="宋体" w:hAnsi="宋体" w:cs="宋体"/>
          <w:sz w:val="24"/>
          <w:szCs w:val="24"/>
          <w:lang w:val="en-US" w:eastAsia="zh-CN"/>
        </w:rPr>
        <w:t>为90日历日</w:t>
      </w:r>
      <w:r>
        <w:rPr>
          <w:rFonts w:hint="eastAsia" w:ascii="宋体" w:hAnsi="宋体" w:cs="宋体"/>
          <w:sz w:val="24"/>
          <w:szCs w:val="24"/>
        </w:rPr>
        <w:t>。</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黑龙关危废库、联建楼一层等修缮工程装饰装修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黑龙关危废库、联建楼一层等修缮工程装饰装修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黑龙关危废库、联建楼一层等修缮工程装饰装修</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8AB277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4EB49D4A">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0117B55D">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34ED452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w:t>
            </w:r>
            <w:r>
              <w:rPr>
                <w:rFonts w:hint="eastAsia" w:ascii="宋体" w:hAnsi="宋体" w:cs="宋体"/>
                <w:sz w:val="24"/>
                <w:szCs w:val="24"/>
                <w:lang w:val="en-US" w:eastAsia="zh-CN"/>
              </w:rPr>
              <w:t>报价中不包含水、电费用；</w:t>
            </w:r>
          </w:p>
          <w:p w14:paraId="65B7980F">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DA4068D">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3FB83714">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黑龙关危废库、联建楼一层等修缮工程装饰装修</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黑龙关危废库、联建楼一层等修缮工程装饰装修</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27C4"/>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502F"/>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A68A1"/>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0BFE"/>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360D"/>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0F4C"/>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095E"/>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D6055"/>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8CF6D96"/>
    <w:rsid w:val="095911F2"/>
    <w:rsid w:val="097E7F9F"/>
    <w:rsid w:val="09AB2883"/>
    <w:rsid w:val="09CD27F9"/>
    <w:rsid w:val="09E87633"/>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C1734E"/>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3438B"/>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40104"/>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EC4BF7"/>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9F5FEC"/>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171B28"/>
    <w:rsid w:val="6A3D7B02"/>
    <w:rsid w:val="6AA477C5"/>
    <w:rsid w:val="6AD22940"/>
    <w:rsid w:val="6AF56B03"/>
    <w:rsid w:val="6B247310"/>
    <w:rsid w:val="6B5E55F9"/>
    <w:rsid w:val="6B767770"/>
    <w:rsid w:val="6B8A6D77"/>
    <w:rsid w:val="6B9A4F46"/>
    <w:rsid w:val="6BB40298"/>
    <w:rsid w:val="6BC42AEC"/>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071890"/>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19209</Words>
  <Characters>20338</Characters>
  <Lines>723</Lines>
  <Paragraphs>770</Paragraphs>
  <TotalTime>8</TotalTime>
  <ScaleCrop>false</ScaleCrop>
  <LinksUpToDate>false</LinksUpToDate>
  <CharactersWithSpaces>24764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2025-12-31T00:22:55Z</dcterms:modified>
  <dc:title>山西潞安工程有限公司竞争性谈判文件</dc:title>
  <cp:revision>109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